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98"/>
        </w:tabs>
        <w:spacing w:line="600" w:lineRule="exact"/>
        <w:rPr>
          <w:rFonts w:hint="eastAsia" w:ascii="黑体" w:hAnsi="黑体" w:eastAsia="黑体" w:cs="黑体"/>
          <w:b/>
          <w:bCs/>
          <w:w w:val="90"/>
          <w:sz w:val="60"/>
          <w:szCs w:val="60"/>
        </w:rPr>
      </w:pPr>
      <w:r>
        <w:rPr>
          <w:rFonts w:ascii="黑体" w:hAnsi="黑体" w:eastAsia="黑体" w:cs="黑体"/>
          <w:b/>
          <w:bCs/>
          <w:w w:val="90"/>
          <w:sz w:val="60"/>
          <w:szCs w:val="60"/>
        </w:rPr>
        <w:tab/>
      </w:r>
    </w:p>
    <w:p>
      <w:pPr>
        <w:tabs>
          <w:tab w:val="left" w:pos="3120"/>
        </w:tabs>
        <w:spacing w:line="920" w:lineRule="exact"/>
        <w:jc w:val="center"/>
        <w:rPr>
          <w:rFonts w:hint="default" w:ascii="方正小标宋简体" w:hAnsi="方正小标宋简体" w:eastAsia="方正小标宋简体" w:cs="方正小标宋简体"/>
          <w:b/>
          <w:sz w:val="44"/>
          <w:szCs w:val="44"/>
          <w:highlight w:val="none"/>
          <w:lang w:val="en-US" w:eastAsia="zh-CN"/>
        </w:rPr>
      </w:pPr>
      <w:r>
        <w:rPr>
          <w:rFonts w:hint="eastAsia" w:ascii="方正小标宋简体" w:hAnsi="方正小标宋简体" w:eastAsia="方正小标宋简体" w:cs="方正小标宋简体"/>
          <w:b/>
          <w:sz w:val="44"/>
          <w:szCs w:val="44"/>
          <w:highlight w:val="none"/>
          <w:lang w:eastAsia="zh-CN"/>
        </w:rPr>
        <w:t>《</w:t>
      </w:r>
      <w:r>
        <w:rPr>
          <w:rFonts w:hint="eastAsia" w:ascii="方正小标宋简体" w:hAnsi="方正小标宋简体" w:eastAsia="方正小标宋简体" w:cs="方正小标宋简体"/>
          <w:b/>
          <w:sz w:val="44"/>
          <w:szCs w:val="44"/>
          <w:highlight w:val="none"/>
        </w:rPr>
        <w:t>淮南矿业（集团）有限责任公司李一煤矿采煤沉陷区生态修复治理工程</w:t>
      </w:r>
      <w:r>
        <w:rPr>
          <w:rFonts w:hint="eastAsia" w:ascii="方正小标宋简体" w:hAnsi="方正小标宋简体" w:eastAsia="方正小标宋简体" w:cs="方正小标宋简体"/>
          <w:b/>
          <w:sz w:val="44"/>
          <w:szCs w:val="44"/>
          <w:highlight w:val="none"/>
          <w:lang w:eastAsia="zh-CN"/>
        </w:rPr>
        <w:t>》</w:t>
      </w:r>
      <w:r>
        <w:rPr>
          <w:rFonts w:hint="eastAsia" w:ascii="方正小标宋简体" w:hAnsi="方正小标宋简体" w:eastAsia="方正小标宋简体" w:cs="方正小标宋简体"/>
          <w:b/>
          <w:sz w:val="44"/>
          <w:szCs w:val="44"/>
          <w:highlight w:val="none"/>
        </w:rPr>
        <w:t>竣工总结报告编制、验收服务</w:t>
      </w:r>
      <w:r>
        <w:rPr>
          <w:rFonts w:hint="eastAsia" w:ascii="方正小标宋简体" w:hAnsi="方正小标宋简体" w:eastAsia="方正小标宋简体" w:cs="方正小标宋简体"/>
          <w:b/>
          <w:sz w:val="44"/>
          <w:szCs w:val="44"/>
          <w:highlight w:val="none"/>
          <w:lang w:val="en-US" w:eastAsia="zh-CN"/>
        </w:rPr>
        <w:t>采购文件</w:t>
      </w:r>
    </w:p>
    <w:p>
      <w:pPr>
        <w:spacing w:line="900" w:lineRule="exact"/>
        <w:ind w:firstLine="1440" w:firstLineChars="400"/>
        <w:rPr>
          <w:sz w:val="36"/>
          <w:szCs w:val="36"/>
          <w:highlight w:val="none"/>
        </w:rPr>
      </w:pPr>
    </w:p>
    <w:p>
      <w:pPr>
        <w:pStyle w:val="8"/>
        <w:rPr>
          <w:sz w:val="36"/>
          <w:szCs w:val="36"/>
          <w:highlight w:val="none"/>
        </w:rPr>
      </w:pPr>
    </w:p>
    <w:p>
      <w:pPr>
        <w:pStyle w:val="5"/>
        <w:rPr>
          <w:highlight w:val="none"/>
        </w:rPr>
      </w:pPr>
    </w:p>
    <w:p>
      <w:pPr>
        <w:ind w:firstLine="2160" w:firstLineChars="600"/>
        <w:jc w:val="left"/>
        <w:rPr>
          <w:rFonts w:hint="eastAsia" w:ascii="黑体" w:hAnsi="黑体" w:eastAsia="黑体"/>
          <w:sz w:val="36"/>
          <w:szCs w:val="36"/>
          <w:highlight w:val="none"/>
        </w:rPr>
      </w:pPr>
    </w:p>
    <w:p>
      <w:pPr>
        <w:ind w:firstLine="2160" w:firstLineChars="600"/>
        <w:jc w:val="left"/>
        <w:rPr>
          <w:rFonts w:ascii="黑体" w:hAnsi="黑体" w:eastAsia="黑体"/>
          <w:sz w:val="36"/>
          <w:szCs w:val="36"/>
          <w:highlight w:val="none"/>
        </w:rPr>
      </w:pPr>
      <w:r>
        <w:rPr>
          <w:rFonts w:hint="eastAsia" w:ascii="黑体" w:hAnsi="黑体" w:eastAsia="黑体"/>
          <w:sz w:val="36"/>
          <w:szCs w:val="36"/>
          <w:highlight w:val="none"/>
        </w:rPr>
        <w:t>编 制 人：</w:t>
      </w:r>
      <w:r>
        <w:rPr>
          <w:rFonts w:hint="eastAsia" w:ascii="黑体" w:hAnsi="黑体" w:eastAsia="黑体"/>
          <w:sz w:val="36"/>
          <w:szCs w:val="36"/>
          <w:highlight w:val="none"/>
          <w:u w:val="single"/>
        </w:rPr>
        <w:t xml:space="preserve">    </w:t>
      </w:r>
      <w:r>
        <w:rPr>
          <w:rFonts w:ascii="黑体" w:hAnsi="黑体" w:eastAsia="黑体"/>
          <w:sz w:val="36"/>
          <w:szCs w:val="36"/>
          <w:highlight w:val="none"/>
          <w:u w:val="single"/>
        </w:rPr>
        <w:t xml:space="preserve">        </w:t>
      </w:r>
      <w:r>
        <w:rPr>
          <w:rFonts w:hint="eastAsia" w:ascii="黑体" w:hAnsi="黑体" w:eastAsia="黑体"/>
          <w:sz w:val="36"/>
          <w:szCs w:val="36"/>
          <w:highlight w:val="none"/>
          <w:u w:val="single"/>
        </w:rPr>
        <w:t xml:space="preserve"> </w:t>
      </w:r>
    </w:p>
    <w:p>
      <w:pPr>
        <w:ind w:firstLine="2160" w:firstLineChars="600"/>
        <w:jc w:val="left"/>
        <w:rPr>
          <w:rFonts w:hint="eastAsia" w:ascii="黑体" w:hAnsi="黑体" w:eastAsia="黑体"/>
          <w:sz w:val="36"/>
          <w:szCs w:val="36"/>
          <w:highlight w:val="none"/>
        </w:rPr>
      </w:pPr>
    </w:p>
    <w:p>
      <w:pPr>
        <w:ind w:firstLine="2160" w:firstLineChars="600"/>
        <w:jc w:val="left"/>
        <w:rPr>
          <w:rFonts w:ascii="黑体" w:hAnsi="黑体" w:eastAsia="黑体"/>
          <w:sz w:val="36"/>
          <w:szCs w:val="36"/>
          <w:highlight w:val="none"/>
        </w:rPr>
      </w:pPr>
      <w:r>
        <w:rPr>
          <w:rFonts w:hint="eastAsia" w:ascii="黑体" w:hAnsi="黑体" w:eastAsia="黑体"/>
          <w:sz w:val="36"/>
          <w:szCs w:val="36"/>
          <w:highlight w:val="none"/>
        </w:rPr>
        <w:t>审 核 人：</w:t>
      </w:r>
      <w:r>
        <w:rPr>
          <w:rFonts w:hint="eastAsia" w:ascii="黑体" w:hAnsi="黑体" w:eastAsia="黑体"/>
          <w:sz w:val="36"/>
          <w:szCs w:val="36"/>
          <w:highlight w:val="none"/>
          <w:u w:val="single"/>
        </w:rPr>
        <w:t xml:space="preserve">    </w:t>
      </w:r>
      <w:r>
        <w:rPr>
          <w:rFonts w:ascii="黑体" w:hAnsi="黑体" w:eastAsia="黑体"/>
          <w:sz w:val="36"/>
          <w:szCs w:val="36"/>
          <w:highlight w:val="none"/>
          <w:u w:val="single"/>
        </w:rPr>
        <w:t xml:space="preserve">        </w:t>
      </w:r>
      <w:r>
        <w:rPr>
          <w:rFonts w:hint="eastAsia" w:ascii="黑体" w:hAnsi="黑体" w:eastAsia="黑体"/>
          <w:sz w:val="36"/>
          <w:szCs w:val="36"/>
          <w:highlight w:val="none"/>
          <w:u w:val="single"/>
        </w:rPr>
        <w:t xml:space="preserve"> </w:t>
      </w:r>
      <w:r>
        <w:rPr>
          <w:rFonts w:hint="eastAsia" w:ascii="黑体" w:hAnsi="黑体" w:eastAsia="黑体"/>
          <w:sz w:val="36"/>
          <w:szCs w:val="36"/>
          <w:highlight w:val="none"/>
        </w:rPr>
        <w:t xml:space="preserve">      </w:t>
      </w:r>
    </w:p>
    <w:p>
      <w:pPr>
        <w:ind w:firstLine="2160" w:firstLineChars="600"/>
        <w:jc w:val="left"/>
        <w:rPr>
          <w:rFonts w:hint="eastAsia" w:ascii="黑体" w:hAnsi="黑体" w:eastAsia="黑体"/>
          <w:sz w:val="36"/>
          <w:szCs w:val="36"/>
          <w:highlight w:val="none"/>
        </w:rPr>
      </w:pPr>
    </w:p>
    <w:p>
      <w:pPr>
        <w:ind w:firstLine="2160" w:firstLineChars="600"/>
        <w:jc w:val="left"/>
        <w:rPr>
          <w:rFonts w:ascii="黑体" w:hAnsi="黑体" w:eastAsia="黑体"/>
          <w:sz w:val="36"/>
          <w:szCs w:val="36"/>
          <w:highlight w:val="none"/>
        </w:rPr>
      </w:pPr>
      <w:r>
        <w:rPr>
          <w:rFonts w:hint="eastAsia" w:ascii="黑体" w:hAnsi="黑体" w:eastAsia="黑体"/>
          <w:sz w:val="36"/>
          <w:szCs w:val="36"/>
          <w:highlight w:val="none"/>
        </w:rPr>
        <w:t>分管领导：</w:t>
      </w:r>
      <w:r>
        <w:rPr>
          <w:rFonts w:hint="eastAsia" w:ascii="黑体" w:hAnsi="黑体" w:eastAsia="黑体"/>
          <w:sz w:val="36"/>
          <w:szCs w:val="36"/>
          <w:highlight w:val="none"/>
          <w:u w:val="single"/>
        </w:rPr>
        <w:t xml:space="preserve">    </w:t>
      </w:r>
      <w:r>
        <w:rPr>
          <w:rFonts w:ascii="黑体" w:hAnsi="黑体" w:eastAsia="黑体"/>
          <w:sz w:val="36"/>
          <w:szCs w:val="36"/>
          <w:highlight w:val="none"/>
          <w:u w:val="single"/>
        </w:rPr>
        <w:t xml:space="preserve">        </w:t>
      </w:r>
      <w:r>
        <w:rPr>
          <w:rFonts w:hint="eastAsia" w:ascii="黑体" w:hAnsi="黑体" w:eastAsia="黑体"/>
          <w:sz w:val="36"/>
          <w:szCs w:val="36"/>
          <w:highlight w:val="none"/>
          <w:u w:val="single"/>
        </w:rPr>
        <w:t xml:space="preserve"> </w:t>
      </w:r>
    </w:p>
    <w:p>
      <w:pPr>
        <w:jc w:val="center"/>
        <w:rPr>
          <w:rFonts w:ascii="黑体" w:hAnsi="黑体" w:eastAsia="黑体"/>
          <w:sz w:val="36"/>
          <w:szCs w:val="36"/>
          <w:highlight w:val="none"/>
        </w:rPr>
      </w:pPr>
    </w:p>
    <w:p>
      <w:pPr>
        <w:tabs>
          <w:tab w:val="left" w:pos="1335"/>
        </w:tabs>
        <w:spacing w:line="800" w:lineRule="exact"/>
        <w:jc w:val="center"/>
        <w:rPr>
          <w:rFonts w:ascii="Arial" w:hAnsi="Arial" w:cs="Arial"/>
          <w:sz w:val="36"/>
          <w:szCs w:val="36"/>
          <w:highlight w:val="none"/>
        </w:rPr>
      </w:pPr>
    </w:p>
    <w:p>
      <w:pPr>
        <w:tabs>
          <w:tab w:val="left" w:pos="1335"/>
        </w:tabs>
        <w:spacing w:line="800" w:lineRule="exact"/>
        <w:jc w:val="center"/>
        <w:rPr>
          <w:rFonts w:hint="eastAsia" w:ascii="Arial" w:hAnsi="Arial" w:eastAsia="方正小标宋简体" w:cs="Arial"/>
          <w:sz w:val="36"/>
          <w:szCs w:val="36"/>
          <w:highlight w:val="none"/>
        </w:rPr>
      </w:pPr>
    </w:p>
    <w:p>
      <w:pPr>
        <w:tabs>
          <w:tab w:val="left" w:pos="1335"/>
        </w:tabs>
        <w:spacing w:line="800" w:lineRule="exact"/>
        <w:jc w:val="center"/>
        <w:rPr>
          <w:rFonts w:hint="eastAsia" w:ascii="仿宋_GB2312" w:hAnsi="楷体_GB2312" w:eastAsia="仿宋_GB2312" w:cs="楷体_GB2312"/>
          <w:sz w:val="32"/>
          <w:szCs w:val="32"/>
          <w:highlight w:val="none"/>
        </w:rPr>
      </w:pPr>
      <w:r>
        <w:rPr>
          <w:rFonts w:hint="eastAsia" w:ascii="仿宋_GB2312" w:hAnsi="楷体_GB2312" w:eastAsia="仿宋_GB2312" w:cs="楷体_GB2312"/>
          <w:sz w:val="32"/>
          <w:szCs w:val="32"/>
          <w:highlight w:val="none"/>
        </w:rPr>
        <w:t>安徽淮矿生态环境建设有限责任公司</w:t>
      </w:r>
    </w:p>
    <w:p>
      <w:pPr>
        <w:tabs>
          <w:tab w:val="left" w:pos="1335"/>
        </w:tabs>
        <w:spacing w:line="800" w:lineRule="exact"/>
        <w:jc w:val="center"/>
        <w:rPr>
          <w:rFonts w:hint="eastAsia" w:ascii="仿宋_GB2312" w:hAnsi="仿宋_GB2312" w:eastAsia="仿宋_GB2312" w:cs="仿宋_GB2312"/>
          <w:sz w:val="32"/>
          <w:szCs w:val="32"/>
          <w:highlight w:val="none"/>
        </w:rPr>
        <w:sectPr>
          <w:headerReference r:id="rId3" w:type="default"/>
          <w:footerReference r:id="rId4" w:type="default"/>
          <w:footerReference r:id="rId5" w:type="even"/>
          <w:pgSz w:w="11906" w:h="16838"/>
          <w:pgMar w:top="1440" w:right="1800" w:bottom="1440" w:left="1800" w:header="851" w:footer="992" w:gutter="0"/>
          <w:pgNumType w:start="0"/>
          <w:cols w:space="720" w:num="1"/>
          <w:titlePg/>
          <w:docGrid w:type="lines" w:linePitch="312" w:charSpace="0"/>
        </w:sectPr>
      </w:pPr>
      <w:r>
        <w:rPr>
          <w:rFonts w:hint="eastAsia" w:ascii="仿宋_GB2312" w:hAnsi="仿宋_GB2312" w:eastAsia="仿宋_GB2312" w:cs="仿宋_GB2312"/>
          <w:sz w:val="32"/>
          <w:szCs w:val="32"/>
          <w:highlight w:val="none"/>
        </w:rPr>
        <w:t>二○二</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月</w:t>
      </w:r>
    </w:p>
    <w:p>
      <w:pPr>
        <w:keepNext w:val="0"/>
        <w:keepLines w:val="0"/>
        <w:pageBreakBefore w:val="0"/>
        <w:widowControl w:val="0"/>
        <w:tabs>
          <w:tab w:val="left" w:pos="3120"/>
        </w:tabs>
        <w:kinsoku/>
        <w:wordWrap/>
        <w:overflowPunct/>
        <w:topLinePunct w:val="0"/>
        <w:autoSpaceDE/>
        <w:autoSpaceDN/>
        <w:bidi w:val="0"/>
        <w:adjustRightInd/>
        <w:snapToGrid/>
        <w:spacing w:line="600" w:lineRule="exact"/>
        <w:jc w:val="center"/>
        <w:textAlignment w:val="auto"/>
        <w:rPr>
          <w:rFonts w:hint="default" w:ascii="Arial" w:hAnsi="Arial" w:eastAsia="方正小标宋简体" w:cs="Arial"/>
          <w:sz w:val="32"/>
          <w:szCs w:val="32"/>
          <w:highlight w:val="none"/>
          <w:lang w:val="en-US"/>
        </w:rPr>
      </w:pPr>
      <w:r>
        <w:rPr>
          <w:rFonts w:hint="eastAsia" w:ascii="方正小标宋简体" w:hAnsi="方正小标宋简体" w:eastAsia="方正小标宋简体" w:cs="方正小标宋简体"/>
          <w:b/>
          <w:sz w:val="32"/>
          <w:szCs w:val="32"/>
          <w:highlight w:val="none"/>
          <w:lang w:eastAsia="zh-CN"/>
        </w:rPr>
        <w:t>《</w:t>
      </w:r>
      <w:r>
        <w:rPr>
          <w:rFonts w:hint="eastAsia" w:ascii="方正小标宋简体" w:hAnsi="方正小标宋简体" w:eastAsia="方正小标宋简体" w:cs="方正小标宋简体"/>
          <w:b/>
          <w:sz w:val="32"/>
          <w:szCs w:val="32"/>
          <w:highlight w:val="none"/>
        </w:rPr>
        <w:t>淮南矿业（集团）有限责任公司李一煤矿采煤沉陷区生态修复治理工程</w:t>
      </w:r>
      <w:r>
        <w:rPr>
          <w:rFonts w:hint="eastAsia" w:ascii="方正小标宋简体" w:hAnsi="方正小标宋简体" w:eastAsia="方正小标宋简体" w:cs="方正小标宋简体"/>
          <w:b/>
          <w:sz w:val="32"/>
          <w:szCs w:val="32"/>
          <w:highlight w:val="none"/>
          <w:lang w:eastAsia="zh-CN"/>
        </w:rPr>
        <w:t>》</w:t>
      </w:r>
      <w:r>
        <w:rPr>
          <w:rFonts w:hint="eastAsia" w:ascii="方正小标宋简体" w:hAnsi="方正小标宋简体" w:eastAsia="方正小标宋简体" w:cs="方正小标宋简体"/>
          <w:b/>
          <w:sz w:val="32"/>
          <w:szCs w:val="32"/>
          <w:highlight w:val="none"/>
        </w:rPr>
        <w:t>竣工总结报告编制、验收服务</w:t>
      </w:r>
      <w:r>
        <w:rPr>
          <w:rFonts w:hint="eastAsia" w:ascii="方正小标宋简体" w:hAnsi="方正小标宋简体" w:eastAsia="方正小标宋简体" w:cs="方正小标宋简体"/>
          <w:b/>
          <w:sz w:val="32"/>
          <w:szCs w:val="32"/>
          <w:highlight w:val="none"/>
          <w:lang w:val="en-US" w:eastAsia="zh-CN"/>
        </w:rPr>
        <w:t>采购文件</w:t>
      </w:r>
    </w:p>
    <w:p>
      <w:pPr>
        <w:numPr>
          <w:ilvl w:val="0"/>
          <w:numId w:val="0"/>
        </w:numPr>
        <w:adjustRightInd w:val="0"/>
        <w:snapToGrid w:val="0"/>
        <w:spacing w:before="156" w:beforeLines="50" w:after="156" w:afterLines="50" w:line="520" w:lineRule="exact"/>
        <w:ind w:firstLine="640" w:firstLineChars="200"/>
        <w:outlineLvl w:val="0"/>
        <w:rPr>
          <w:rFonts w:hint="eastAsia" w:ascii="黑体" w:hAnsi="黑体" w:eastAsia="黑体" w:cs="黑体"/>
          <w:sz w:val="32"/>
          <w:szCs w:val="32"/>
          <w:highlight w:val="none"/>
          <w:lang w:val="en-US" w:eastAsia="zh-CN"/>
        </w:rPr>
      </w:pPr>
      <w:bookmarkStart w:id="0" w:name="_Toc22975"/>
      <w:bookmarkStart w:id="1" w:name="_Toc89158278"/>
      <w:bookmarkStart w:id="2" w:name="_Toc447740247_0"/>
      <w:bookmarkStart w:id="3" w:name="_Toc258365516_0"/>
      <w:bookmarkStart w:id="4" w:name="_Toc447740247"/>
      <w:bookmarkStart w:id="5" w:name="_Toc258365516"/>
      <w:bookmarkStart w:id="6" w:name="_Toc244573315"/>
      <w:bookmarkStart w:id="7" w:name="_Toc415499927_0"/>
      <w:bookmarkStart w:id="8" w:name="_Toc415499927"/>
      <w:bookmarkStart w:id="9" w:name="_Toc244573315_0"/>
    </w:p>
    <w:p>
      <w:pPr>
        <w:numPr>
          <w:ilvl w:val="0"/>
          <w:numId w:val="0"/>
        </w:numPr>
        <w:adjustRightInd w:val="0"/>
        <w:snapToGrid w:val="0"/>
        <w:spacing w:before="156" w:beforeLines="50" w:after="156" w:afterLines="50" w:line="520" w:lineRule="exact"/>
        <w:ind w:firstLine="560" w:firstLineChars="200"/>
        <w:outlineLvl w:val="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一、</w:t>
      </w:r>
      <w:r>
        <w:rPr>
          <w:rFonts w:hint="eastAsia" w:ascii="仿宋_GB2312" w:hAnsi="仿宋_GB2312" w:eastAsia="仿宋_GB2312" w:cs="仿宋_GB2312"/>
          <w:color w:val="auto"/>
          <w:sz w:val="28"/>
          <w:szCs w:val="28"/>
          <w:highlight w:val="none"/>
        </w:rPr>
        <w:t>总则</w:t>
      </w:r>
      <w:bookmarkEnd w:id="0"/>
      <w:bookmarkEnd w:id="1"/>
      <w:r>
        <w:rPr>
          <w:rFonts w:hint="eastAsia" w:ascii="仿宋_GB2312" w:hAnsi="仿宋_GB2312" w:eastAsia="仿宋_GB2312" w:cs="仿宋_GB2312"/>
          <w:color w:val="auto"/>
          <w:sz w:val="28"/>
          <w:szCs w:val="28"/>
          <w:highlight w:val="none"/>
        </w:rPr>
        <w:t xml:space="preserve">  </w:t>
      </w:r>
    </w:p>
    <w:p>
      <w:pPr>
        <w:spacing w:line="57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（一）本</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适用于《淮南矿业（集团）有限责任公司李一煤矿采煤沉陷区生态修复治理工程</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竣工总结报告编制、验收服务</w:t>
      </w:r>
      <w:r>
        <w:rPr>
          <w:rFonts w:hint="eastAsia" w:ascii="仿宋_GB2312" w:hAnsi="仿宋_GB2312" w:eastAsia="仿宋_GB2312" w:cs="仿宋_GB2312"/>
          <w:color w:val="auto"/>
          <w:sz w:val="28"/>
          <w:szCs w:val="28"/>
          <w:highlight w:val="none"/>
          <w:lang w:val="en-US" w:eastAsia="zh-CN"/>
        </w:rPr>
        <w:t>采购</w:t>
      </w:r>
      <w:r>
        <w:rPr>
          <w:rFonts w:hint="eastAsia" w:ascii="仿宋_GB2312" w:hAnsi="仿宋_GB2312" w:eastAsia="仿宋_GB2312" w:cs="仿宋_GB2312"/>
          <w:color w:val="auto"/>
          <w:sz w:val="28"/>
          <w:szCs w:val="28"/>
          <w:highlight w:val="none"/>
        </w:rPr>
        <w:t>。</w:t>
      </w:r>
    </w:p>
    <w:p>
      <w:pPr>
        <w:spacing w:line="57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（二）本</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提出的是最低限度的技术要求，并未对一切技术细节做出规定，也未充分引述有关标准和规范的条文，</w:t>
      </w:r>
      <w:r>
        <w:rPr>
          <w:rFonts w:hint="eastAsia" w:ascii="仿宋_GB2312" w:hAnsi="仿宋_GB2312" w:eastAsia="仿宋_GB2312" w:cs="仿宋_GB2312"/>
          <w:color w:val="auto"/>
          <w:sz w:val="28"/>
          <w:szCs w:val="28"/>
          <w:highlight w:val="none"/>
          <w:lang w:eastAsia="zh-CN"/>
        </w:rPr>
        <w:t>供应商</w:t>
      </w:r>
      <w:r>
        <w:rPr>
          <w:rFonts w:hint="eastAsia" w:ascii="仿宋_GB2312" w:hAnsi="仿宋_GB2312" w:eastAsia="仿宋_GB2312" w:cs="仿宋_GB2312"/>
          <w:color w:val="auto"/>
          <w:sz w:val="28"/>
          <w:szCs w:val="28"/>
          <w:highlight w:val="none"/>
        </w:rPr>
        <w:t>应保证提供符合国家、行业标准、规范和本</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要求的服务。</w:t>
      </w:r>
    </w:p>
    <w:p>
      <w:pPr>
        <w:spacing w:line="57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（三）本</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中所提供方案、功能、标准及相关参数指标等仅为最基本要求，</w:t>
      </w:r>
      <w:r>
        <w:rPr>
          <w:rFonts w:hint="eastAsia" w:ascii="仿宋_GB2312" w:hAnsi="仿宋_GB2312" w:eastAsia="仿宋_GB2312" w:cs="仿宋_GB2312"/>
          <w:color w:val="auto"/>
          <w:sz w:val="28"/>
          <w:szCs w:val="28"/>
          <w:highlight w:val="none"/>
          <w:lang w:eastAsia="zh-CN"/>
        </w:rPr>
        <w:t>供应商</w:t>
      </w:r>
      <w:r>
        <w:rPr>
          <w:rFonts w:hint="eastAsia" w:ascii="仿宋_GB2312" w:hAnsi="仿宋_GB2312" w:eastAsia="仿宋_GB2312" w:cs="仿宋_GB2312"/>
          <w:color w:val="auto"/>
          <w:sz w:val="28"/>
          <w:szCs w:val="28"/>
          <w:highlight w:val="none"/>
        </w:rPr>
        <w:t>可提供优于或高于本</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要求且适用于本</w:t>
      </w:r>
      <w:r>
        <w:rPr>
          <w:rFonts w:hint="eastAsia" w:ascii="仿宋_GB2312" w:hAnsi="仿宋_GB2312" w:eastAsia="仿宋_GB2312" w:cs="仿宋_GB2312"/>
          <w:color w:val="auto"/>
          <w:sz w:val="28"/>
          <w:szCs w:val="28"/>
          <w:highlight w:val="none"/>
          <w:lang w:val="en-US" w:eastAsia="zh-CN"/>
        </w:rPr>
        <w:t>服务</w:t>
      </w:r>
      <w:r>
        <w:rPr>
          <w:rFonts w:hint="eastAsia" w:ascii="仿宋_GB2312" w:hAnsi="仿宋_GB2312" w:eastAsia="仿宋_GB2312" w:cs="仿宋_GB2312"/>
          <w:color w:val="auto"/>
          <w:sz w:val="28"/>
          <w:szCs w:val="28"/>
          <w:highlight w:val="none"/>
        </w:rPr>
        <w:t>项目的方案、产品和服务。</w:t>
      </w:r>
    </w:p>
    <w:p>
      <w:pPr>
        <w:spacing w:line="57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（四）如</w:t>
      </w:r>
      <w:r>
        <w:rPr>
          <w:rFonts w:hint="eastAsia" w:ascii="仿宋_GB2312" w:hAnsi="仿宋_GB2312" w:eastAsia="仿宋_GB2312" w:cs="仿宋_GB2312"/>
          <w:color w:val="auto"/>
          <w:sz w:val="28"/>
          <w:szCs w:val="28"/>
          <w:highlight w:val="none"/>
          <w:lang w:eastAsia="zh-CN"/>
        </w:rPr>
        <w:t>供应商</w:t>
      </w:r>
      <w:r>
        <w:rPr>
          <w:rFonts w:hint="eastAsia" w:ascii="仿宋_GB2312" w:hAnsi="仿宋_GB2312" w:eastAsia="仿宋_GB2312" w:cs="仿宋_GB2312"/>
          <w:color w:val="auto"/>
          <w:sz w:val="28"/>
          <w:szCs w:val="28"/>
          <w:highlight w:val="none"/>
        </w:rPr>
        <w:t>对本</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未提出书面异议，视为</w:t>
      </w:r>
      <w:r>
        <w:rPr>
          <w:rFonts w:hint="eastAsia" w:ascii="仿宋_GB2312" w:hAnsi="仿宋_GB2312" w:eastAsia="仿宋_GB2312" w:cs="仿宋_GB2312"/>
          <w:color w:val="auto"/>
          <w:sz w:val="28"/>
          <w:szCs w:val="28"/>
          <w:highlight w:val="none"/>
          <w:lang w:eastAsia="zh-CN"/>
        </w:rPr>
        <w:t>供应商</w:t>
      </w:r>
      <w:r>
        <w:rPr>
          <w:rFonts w:hint="eastAsia" w:ascii="仿宋_GB2312" w:hAnsi="仿宋_GB2312" w:eastAsia="仿宋_GB2312" w:cs="仿宋_GB2312"/>
          <w:color w:val="auto"/>
          <w:sz w:val="28"/>
          <w:szCs w:val="28"/>
          <w:highlight w:val="none"/>
        </w:rPr>
        <w:t>承诺其服务完全符合本</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要求。</w:t>
      </w:r>
      <w:r>
        <w:rPr>
          <w:rFonts w:hint="eastAsia" w:ascii="仿宋_GB2312" w:hAnsi="仿宋_GB2312" w:eastAsia="仿宋_GB2312" w:cs="仿宋_GB2312"/>
          <w:color w:val="auto"/>
          <w:sz w:val="28"/>
          <w:szCs w:val="28"/>
          <w:highlight w:val="none"/>
          <w:lang w:eastAsia="zh-CN"/>
        </w:rPr>
        <w:t>供应商</w:t>
      </w:r>
      <w:r>
        <w:rPr>
          <w:rFonts w:hint="eastAsia" w:ascii="仿宋_GB2312" w:hAnsi="仿宋_GB2312" w:eastAsia="仿宋_GB2312" w:cs="仿宋_GB2312"/>
          <w:color w:val="auto"/>
          <w:sz w:val="28"/>
          <w:szCs w:val="28"/>
          <w:highlight w:val="none"/>
        </w:rPr>
        <w:t>如有异议，应在</w:t>
      </w:r>
      <w:r>
        <w:rPr>
          <w:rFonts w:hint="eastAsia" w:ascii="仿宋_GB2312" w:hAnsi="仿宋_GB2312" w:eastAsia="仿宋_GB2312" w:cs="仿宋_GB2312"/>
          <w:color w:val="auto"/>
          <w:sz w:val="28"/>
          <w:szCs w:val="28"/>
          <w:highlight w:val="none"/>
          <w:lang w:val="en-US" w:eastAsia="zh-CN"/>
        </w:rPr>
        <w:t>响应文件</w:t>
      </w:r>
      <w:r>
        <w:rPr>
          <w:rFonts w:hint="eastAsia" w:ascii="仿宋_GB2312" w:hAnsi="仿宋_GB2312" w:eastAsia="仿宋_GB2312" w:cs="仿宋_GB2312"/>
          <w:color w:val="auto"/>
          <w:sz w:val="28"/>
          <w:szCs w:val="28"/>
          <w:highlight w:val="none"/>
        </w:rPr>
        <w:t>中以“技术偏差表”为标题的专门章节加以详细描述。</w:t>
      </w:r>
    </w:p>
    <w:p>
      <w:pPr>
        <w:spacing w:line="57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（五）</w:t>
      </w:r>
      <w:r>
        <w:rPr>
          <w:rFonts w:hint="eastAsia" w:ascii="仿宋_GB2312" w:hAnsi="仿宋_GB2312" w:eastAsia="仿宋_GB2312" w:cs="仿宋_GB2312"/>
          <w:color w:val="auto"/>
          <w:sz w:val="28"/>
          <w:szCs w:val="28"/>
          <w:highlight w:val="none"/>
          <w:lang w:eastAsia="zh-CN"/>
        </w:rPr>
        <w:t>供应商</w:t>
      </w:r>
      <w:r>
        <w:rPr>
          <w:rFonts w:hint="eastAsia" w:ascii="仿宋_GB2312" w:hAnsi="仿宋_GB2312" w:eastAsia="仿宋_GB2312" w:cs="仿宋_GB2312"/>
          <w:color w:val="auto"/>
          <w:sz w:val="28"/>
          <w:szCs w:val="28"/>
          <w:highlight w:val="none"/>
        </w:rPr>
        <w:t>必须对本</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相关要求提供正面、明确的书面陈述和证明材料，否则视为对</w:t>
      </w:r>
      <w:r>
        <w:rPr>
          <w:rFonts w:hint="eastAsia" w:ascii="仿宋_GB2312" w:hAnsi="仿宋_GB2312" w:eastAsia="仿宋_GB2312" w:cs="仿宋_GB2312"/>
          <w:color w:val="auto"/>
          <w:sz w:val="28"/>
          <w:szCs w:val="28"/>
          <w:highlight w:val="none"/>
          <w:lang w:val="en-US" w:eastAsia="zh-CN"/>
        </w:rPr>
        <w:t>采购</w:t>
      </w:r>
      <w:r>
        <w:rPr>
          <w:rFonts w:hint="eastAsia" w:ascii="仿宋_GB2312" w:hAnsi="仿宋_GB2312" w:eastAsia="仿宋_GB2312" w:cs="仿宋_GB2312"/>
          <w:color w:val="auto"/>
          <w:sz w:val="28"/>
          <w:szCs w:val="28"/>
          <w:highlight w:val="none"/>
        </w:rPr>
        <w:t>方</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的不响应。</w:t>
      </w:r>
    </w:p>
    <w:p>
      <w:pPr>
        <w:spacing w:line="57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（六）</w:t>
      </w:r>
      <w:r>
        <w:rPr>
          <w:rFonts w:hint="eastAsia" w:ascii="仿宋_GB2312" w:hAnsi="仿宋_GB2312" w:eastAsia="仿宋_GB2312" w:cs="仿宋_GB2312"/>
          <w:color w:val="auto"/>
          <w:sz w:val="28"/>
          <w:szCs w:val="28"/>
          <w:highlight w:val="none"/>
          <w:lang w:eastAsia="zh-CN"/>
        </w:rPr>
        <w:t>供应商</w:t>
      </w:r>
      <w:r>
        <w:rPr>
          <w:rFonts w:hint="eastAsia" w:ascii="仿宋_GB2312" w:hAnsi="仿宋_GB2312" w:eastAsia="仿宋_GB2312" w:cs="仿宋_GB2312"/>
          <w:color w:val="auto"/>
          <w:sz w:val="28"/>
          <w:szCs w:val="28"/>
          <w:highlight w:val="none"/>
        </w:rPr>
        <w:t>应具备自主实施的能力，能够按本</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的要求提供和服务，不得转包给第三方。</w:t>
      </w:r>
    </w:p>
    <w:p>
      <w:pPr>
        <w:spacing w:line="57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（七）本</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和</w:t>
      </w:r>
      <w:r>
        <w:rPr>
          <w:rFonts w:hint="eastAsia" w:ascii="仿宋_GB2312" w:hAnsi="仿宋_GB2312" w:eastAsia="仿宋_GB2312" w:cs="仿宋_GB2312"/>
          <w:color w:val="auto"/>
          <w:sz w:val="28"/>
          <w:szCs w:val="28"/>
          <w:highlight w:val="none"/>
          <w:lang w:val="en-US" w:eastAsia="zh-CN"/>
        </w:rPr>
        <w:t>响应</w:t>
      </w:r>
      <w:r>
        <w:rPr>
          <w:rFonts w:hint="eastAsia" w:ascii="仿宋_GB2312" w:hAnsi="仿宋_GB2312" w:eastAsia="仿宋_GB2312" w:cs="仿宋_GB2312"/>
          <w:color w:val="auto"/>
          <w:sz w:val="28"/>
          <w:szCs w:val="28"/>
          <w:highlight w:val="none"/>
        </w:rPr>
        <w:t>文件中有特殊说明除外，</w:t>
      </w:r>
      <w:r>
        <w:rPr>
          <w:rFonts w:hint="eastAsia" w:ascii="仿宋_GB2312" w:hAnsi="仿宋_GB2312" w:eastAsia="仿宋_GB2312" w:cs="仿宋_GB2312"/>
          <w:color w:val="auto"/>
          <w:sz w:val="28"/>
          <w:szCs w:val="28"/>
          <w:highlight w:val="none"/>
          <w:lang w:eastAsia="zh-CN"/>
        </w:rPr>
        <w:t>供应商</w:t>
      </w:r>
      <w:r>
        <w:rPr>
          <w:rFonts w:hint="eastAsia" w:ascii="仿宋_GB2312" w:hAnsi="仿宋_GB2312" w:eastAsia="仿宋_GB2312" w:cs="仿宋_GB2312"/>
          <w:color w:val="auto"/>
          <w:sz w:val="28"/>
          <w:szCs w:val="28"/>
          <w:highlight w:val="none"/>
        </w:rPr>
        <w:t>所提供的各类服务全部费用均被认为已包含在本</w:t>
      </w:r>
      <w:r>
        <w:rPr>
          <w:rFonts w:hint="eastAsia" w:ascii="仿宋_GB2312" w:hAnsi="仿宋_GB2312" w:eastAsia="仿宋_GB2312" w:cs="仿宋_GB2312"/>
          <w:color w:val="auto"/>
          <w:sz w:val="28"/>
          <w:szCs w:val="28"/>
          <w:highlight w:val="none"/>
          <w:lang w:val="en-US" w:eastAsia="zh-CN"/>
        </w:rPr>
        <w:t>服务</w:t>
      </w:r>
      <w:r>
        <w:rPr>
          <w:rFonts w:hint="eastAsia" w:ascii="仿宋_GB2312" w:hAnsi="仿宋_GB2312" w:eastAsia="仿宋_GB2312" w:cs="仿宋_GB2312"/>
          <w:color w:val="auto"/>
          <w:sz w:val="28"/>
          <w:szCs w:val="28"/>
          <w:highlight w:val="none"/>
        </w:rPr>
        <w:t>项目报价中，</w:t>
      </w:r>
      <w:r>
        <w:rPr>
          <w:rFonts w:hint="eastAsia" w:ascii="仿宋_GB2312" w:hAnsi="仿宋_GB2312" w:eastAsia="仿宋_GB2312" w:cs="仿宋_GB2312"/>
          <w:color w:val="auto"/>
          <w:sz w:val="28"/>
          <w:szCs w:val="28"/>
          <w:highlight w:val="none"/>
          <w:lang w:val="en-US" w:eastAsia="zh-CN"/>
        </w:rPr>
        <w:t>采购</w:t>
      </w:r>
      <w:r>
        <w:rPr>
          <w:rFonts w:hint="eastAsia" w:ascii="仿宋_GB2312" w:hAnsi="仿宋_GB2312" w:eastAsia="仿宋_GB2312" w:cs="仿宋_GB2312"/>
          <w:color w:val="auto"/>
          <w:sz w:val="28"/>
          <w:szCs w:val="28"/>
          <w:highlight w:val="none"/>
        </w:rPr>
        <w:t>方不再承担任何额外费用。</w:t>
      </w:r>
    </w:p>
    <w:p>
      <w:pPr>
        <w:spacing w:line="57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（八）仅</w:t>
      </w:r>
      <w:r>
        <w:rPr>
          <w:rFonts w:hint="eastAsia" w:ascii="仿宋_GB2312" w:hAnsi="仿宋_GB2312" w:eastAsia="仿宋_GB2312" w:cs="仿宋_GB2312"/>
          <w:color w:val="auto"/>
          <w:sz w:val="28"/>
          <w:szCs w:val="28"/>
          <w:highlight w:val="none"/>
          <w:lang w:val="en-US" w:eastAsia="zh-CN"/>
        </w:rPr>
        <w:t>采购</w:t>
      </w:r>
      <w:r>
        <w:rPr>
          <w:rFonts w:hint="eastAsia" w:ascii="仿宋_GB2312" w:hAnsi="仿宋_GB2312" w:eastAsia="仿宋_GB2312" w:cs="仿宋_GB2312"/>
          <w:color w:val="auto"/>
          <w:sz w:val="28"/>
          <w:szCs w:val="28"/>
          <w:highlight w:val="none"/>
        </w:rPr>
        <w:t>方有权修改本</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。经</w:t>
      </w:r>
      <w:r>
        <w:rPr>
          <w:rFonts w:hint="eastAsia" w:ascii="仿宋_GB2312" w:hAnsi="仿宋_GB2312" w:eastAsia="仿宋_GB2312" w:cs="仿宋_GB2312"/>
          <w:color w:val="auto"/>
          <w:sz w:val="28"/>
          <w:szCs w:val="28"/>
          <w:highlight w:val="none"/>
          <w:lang w:val="en-US" w:eastAsia="zh-CN"/>
        </w:rPr>
        <w:t>采购方</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供应商</w:t>
      </w:r>
      <w:r>
        <w:rPr>
          <w:rFonts w:hint="eastAsia" w:ascii="仿宋_GB2312" w:hAnsi="仿宋_GB2312" w:eastAsia="仿宋_GB2312" w:cs="仿宋_GB2312"/>
          <w:color w:val="auto"/>
          <w:sz w:val="28"/>
          <w:szCs w:val="28"/>
          <w:highlight w:val="none"/>
        </w:rPr>
        <w:t>双方答疑中所确认的相关事项，将作为</w:t>
      </w:r>
      <w:r>
        <w:rPr>
          <w:rFonts w:hint="eastAsia" w:ascii="仿宋_GB2312" w:hAnsi="仿宋_GB2312" w:eastAsia="仿宋_GB2312" w:cs="仿宋_GB2312"/>
          <w:color w:val="auto"/>
          <w:sz w:val="28"/>
          <w:szCs w:val="28"/>
          <w:highlight w:val="none"/>
          <w:lang w:val="en-US" w:eastAsia="zh-CN"/>
        </w:rPr>
        <w:t>本采购文件</w:t>
      </w:r>
      <w:r>
        <w:rPr>
          <w:rFonts w:hint="eastAsia" w:ascii="仿宋_GB2312" w:hAnsi="仿宋_GB2312" w:eastAsia="仿宋_GB2312" w:cs="仿宋_GB2312"/>
          <w:color w:val="auto"/>
          <w:sz w:val="28"/>
          <w:szCs w:val="28"/>
          <w:highlight w:val="none"/>
        </w:rPr>
        <w:t>的补充文件，与</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具有同等法律效力。</w:t>
      </w:r>
    </w:p>
    <w:p>
      <w:pPr>
        <w:spacing w:line="57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（九）本</w:t>
      </w:r>
      <w:r>
        <w:rPr>
          <w:rFonts w:hint="eastAsia" w:ascii="仿宋_GB2312" w:hAnsi="仿宋_GB2312" w:eastAsia="仿宋_GB2312" w:cs="仿宋_GB2312"/>
          <w:color w:val="auto"/>
          <w:sz w:val="28"/>
          <w:szCs w:val="28"/>
          <w:highlight w:val="none"/>
          <w:lang w:val="en-US" w:eastAsia="zh-CN"/>
        </w:rPr>
        <w:t>采购文件</w:t>
      </w:r>
      <w:r>
        <w:rPr>
          <w:rFonts w:hint="eastAsia" w:ascii="仿宋_GB2312" w:hAnsi="仿宋_GB2312" w:eastAsia="仿宋_GB2312" w:cs="仿宋_GB2312"/>
          <w:color w:val="auto"/>
          <w:sz w:val="28"/>
          <w:szCs w:val="28"/>
          <w:highlight w:val="none"/>
        </w:rPr>
        <w:t>作为合同的附件，与合同正文具有同等法律效力。</w:t>
      </w:r>
    </w:p>
    <w:p>
      <w:pPr>
        <w:adjustRightInd w:val="0"/>
        <w:snapToGrid w:val="0"/>
        <w:spacing w:before="156" w:beforeLines="50" w:after="156" w:afterLines="50" w:line="520" w:lineRule="exact"/>
        <w:ind w:firstLine="640" w:firstLineChars="200"/>
        <w:outlineLvl w:val="0"/>
        <w:rPr>
          <w:rFonts w:ascii="黑体" w:hAnsi="黑体" w:eastAsia="黑体" w:cs="黑体"/>
          <w:color w:val="auto"/>
          <w:sz w:val="32"/>
          <w:szCs w:val="32"/>
          <w:highlight w:val="none"/>
        </w:rPr>
      </w:pPr>
      <w:bookmarkStart w:id="10" w:name="_Toc89158279"/>
      <w:bookmarkStart w:id="11" w:name="_Toc31698"/>
      <w:r>
        <w:rPr>
          <w:rFonts w:hint="eastAsia" w:ascii="黑体" w:hAnsi="黑体" w:eastAsia="黑体"/>
          <w:color w:val="auto"/>
          <w:sz w:val="32"/>
          <w:szCs w:val="32"/>
          <w:highlight w:val="none"/>
        </w:rPr>
        <w:t>二、服务</w:t>
      </w:r>
      <w:r>
        <w:rPr>
          <w:rFonts w:hint="eastAsia" w:ascii="黑体" w:hAnsi="黑体" w:eastAsia="黑体" w:cs="黑体"/>
          <w:color w:val="auto"/>
          <w:sz w:val="32"/>
          <w:szCs w:val="32"/>
          <w:highlight w:val="none"/>
        </w:rPr>
        <w:t>项目概况</w:t>
      </w:r>
      <w:bookmarkEnd w:id="10"/>
      <w:bookmarkEnd w:id="11"/>
    </w:p>
    <w:p>
      <w:pPr>
        <w:spacing w:line="520" w:lineRule="exact"/>
        <w:ind w:firstLine="562" w:firstLineChars="200"/>
        <w:outlineLvl w:val="1"/>
        <w:rPr>
          <w:rFonts w:ascii="仿宋_GB2312" w:hAnsi="楷体_GB2312" w:eastAsia="仿宋_GB2312" w:cs="楷体_GB2312"/>
          <w:b/>
          <w:bCs/>
          <w:color w:val="auto"/>
          <w:sz w:val="28"/>
          <w:szCs w:val="28"/>
          <w:highlight w:val="none"/>
        </w:rPr>
      </w:pPr>
      <w:bookmarkStart w:id="12" w:name="_Toc89158280"/>
      <w:bookmarkStart w:id="13" w:name="_Toc9092"/>
      <w:r>
        <w:rPr>
          <w:rFonts w:hint="eastAsia" w:ascii="仿宋_GB2312" w:hAnsi="楷体_GB2312" w:eastAsia="仿宋_GB2312" w:cs="楷体_GB2312"/>
          <w:b/>
          <w:bCs/>
          <w:color w:val="auto"/>
          <w:sz w:val="28"/>
          <w:szCs w:val="28"/>
          <w:highlight w:val="none"/>
        </w:rPr>
        <w:t>（一）项目背景</w:t>
      </w:r>
      <w:bookmarkEnd w:id="12"/>
      <w:bookmarkEnd w:id="13"/>
    </w:p>
    <w:p>
      <w:pPr>
        <w:spacing w:line="57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淮南矿业（集团）有限责任公司李一煤矿采煤沉陷区生态修复治理工程Ⅰ</w:t>
      </w:r>
      <w:r>
        <w:rPr>
          <w:rFonts w:hint="eastAsia" w:ascii="仿宋_GB2312" w:hAnsi="仿宋_GB2312" w:eastAsia="仿宋_GB2312" w:cs="仿宋_GB2312"/>
          <w:color w:val="auto"/>
          <w:sz w:val="28"/>
          <w:szCs w:val="28"/>
          <w:highlight w:val="none"/>
          <w:lang w:eastAsia="zh-CN"/>
        </w:rPr>
        <w:t>、Ⅱ、Ⅲ、Ⅳ</w:t>
      </w:r>
      <w:r>
        <w:rPr>
          <w:rFonts w:hint="eastAsia" w:ascii="仿宋_GB2312" w:hAnsi="仿宋_GB2312" w:eastAsia="仿宋_GB2312" w:cs="仿宋_GB2312"/>
          <w:color w:val="auto"/>
          <w:sz w:val="28"/>
          <w:szCs w:val="28"/>
          <w:highlight w:val="none"/>
          <w:lang w:val="en-US" w:eastAsia="zh-CN"/>
        </w:rPr>
        <w:t>区已全部完工，按照集团公司资源环保部</w:t>
      </w:r>
      <w:r>
        <w:rPr>
          <w:rFonts w:hint="eastAsia" w:ascii="仿宋_GB2312" w:hAnsi="仿宋_GB2312" w:eastAsia="仿宋_GB2312" w:cs="仿宋_GB2312"/>
          <w:color w:val="auto"/>
          <w:sz w:val="28"/>
          <w:szCs w:val="28"/>
          <w:highlight w:val="none"/>
        </w:rPr>
        <w:t>202</w:t>
      </w: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月</w:t>
      </w:r>
      <w:r>
        <w:rPr>
          <w:rFonts w:hint="eastAsia" w:ascii="仿宋_GB2312" w:hAnsi="仿宋_GB2312" w:eastAsia="仿宋_GB2312" w:cs="仿宋_GB2312"/>
          <w:color w:val="auto"/>
          <w:sz w:val="28"/>
          <w:szCs w:val="28"/>
          <w:highlight w:val="none"/>
          <w:lang w:val="en-US" w:eastAsia="zh-CN"/>
        </w:rPr>
        <w:t>23</w:t>
      </w:r>
      <w:r>
        <w:rPr>
          <w:rFonts w:hint="eastAsia" w:ascii="仿宋_GB2312" w:hAnsi="仿宋_GB2312" w:eastAsia="仿宋_GB2312" w:cs="仿宋_GB2312"/>
          <w:color w:val="auto"/>
          <w:sz w:val="28"/>
          <w:szCs w:val="28"/>
          <w:highlight w:val="none"/>
        </w:rPr>
        <w:t>日</w:t>
      </w:r>
      <w:r>
        <w:rPr>
          <w:rFonts w:hint="eastAsia" w:ascii="仿宋_GB2312" w:hAnsi="仿宋_GB2312" w:eastAsia="仿宋_GB2312" w:cs="仿宋_GB2312"/>
          <w:color w:val="auto"/>
          <w:sz w:val="28"/>
          <w:szCs w:val="28"/>
          <w:highlight w:val="none"/>
          <w:lang w:val="en-US" w:eastAsia="zh-CN"/>
        </w:rPr>
        <w:t>出具的《研究采煤沉陷区治理与土地管理工作备忘》相关要求，需编制《淮南矿业（集团）有限责任公司李一煤矿采煤沉陷区生态修复治理工程》整体竣工总结报告，并通过淮南市自然资源和规划局组织的审查、验收</w:t>
      </w:r>
      <w:r>
        <w:rPr>
          <w:rFonts w:hint="eastAsia" w:ascii="仿宋_GB2312" w:hAnsi="仿宋_GB2312" w:eastAsia="仿宋_GB2312" w:cs="仿宋_GB2312"/>
          <w:color w:val="auto"/>
          <w:sz w:val="28"/>
          <w:szCs w:val="28"/>
          <w:highlight w:val="none"/>
        </w:rPr>
        <w:t>。</w:t>
      </w:r>
    </w:p>
    <w:p>
      <w:pPr>
        <w:spacing w:line="520" w:lineRule="exact"/>
        <w:ind w:firstLine="562" w:firstLineChars="200"/>
        <w:outlineLvl w:val="1"/>
        <w:rPr>
          <w:rFonts w:hint="eastAsia" w:ascii="仿宋_GB2312" w:hAnsi="仿宋_GB2312" w:eastAsia="仿宋_GB2312" w:cs="仿宋_GB2312"/>
          <w:b/>
          <w:bCs/>
          <w:sz w:val="28"/>
          <w:szCs w:val="28"/>
          <w:highlight w:val="none"/>
        </w:rPr>
      </w:pPr>
      <w:bookmarkStart w:id="14" w:name="_Toc89158281"/>
      <w:r>
        <w:rPr>
          <w:rFonts w:hint="eastAsia" w:ascii="仿宋_GB2312" w:hAnsi="仿宋_GB2312" w:eastAsia="仿宋_GB2312" w:cs="仿宋_GB2312"/>
          <w:b/>
          <w:bCs/>
          <w:sz w:val="28"/>
          <w:szCs w:val="28"/>
          <w:highlight w:val="none"/>
        </w:rPr>
        <w:t>（二）服务范围</w:t>
      </w:r>
      <w:bookmarkEnd w:id="14"/>
    </w:p>
    <w:bookmarkEnd w:id="2"/>
    <w:bookmarkEnd w:id="3"/>
    <w:bookmarkEnd w:id="4"/>
    <w:bookmarkEnd w:id="5"/>
    <w:bookmarkEnd w:id="6"/>
    <w:bookmarkEnd w:id="7"/>
    <w:bookmarkEnd w:id="8"/>
    <w:bookmarkEnd w:id="9"/>
    <w:p>
      <w:pPr>
        <w:spacing w:line="570" w:lineRule="exact"/>
        <w:ind w:firstLine="560" w:firstLineChars="200"/>
        <w:rPr>
          <w:rFonts w:hint="eastAsia" w:ascii="仿宋_GB2312" w:hAnsi="楷体_GB2312" w:eastAsia="仿宋_GB2312" w:cs="楷体_GB2312"/>
          <w:color w:val="auto"/>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完成《淮南矿业（集团）有限责任公司李一煤矿采煤沉陷区生态修复治理工程》整体竣工总结报告编制工作，</w:t>
      </w:r>
      <w:r>
        <w:rPr>
          <w:rFonts w:hint="eastAsia" w:ascii="仿宋_GB2312" w:hAnsi="楷体_GB2312" w:eastAsia="仿宋_GB2312" w:cs="楷体_GB2312"/>
          <w:color w:val="auto"/>
          <w:sz w:val="28"/>
          <w:szCs w:val="28"/>
          <w:highlight w:val="none"/>
          <w:lang w:val="en-US" w:eastAsia="zh-CN"/>
        </w:rPr>
        <w:t>并确保该工程通过</w:t>
      </w:r>
      <w:r>
        <w:rPr>
          <w:rFonts w:hint="eastAsia" w:ascii="仿宋_GB2312" w:hAnsi="仿宋_GB2312" w:eastAsia="仿宋_GB2312" w:cs="仿宋_GB2312"/>
          <w:color w:val="auto"/>
          <w:sz w:val="28"/>
          <w:szCs w:val="28"/>
          <w:highlight w:val="none"/>
          <w:lang w:val="en-US" w:eastAsia="zh-CN"/>
        </w:rPr>
        <w:t>淮南市自然资源和规划局组织的审查、验收</w:t>
      </w:r>
      <w:r>
        <w:rPr>
          <w:rFonts w:hint="eastAsia" w:ascii="仿宋_GB2312" w:hAnsi="仿宋_GB2312" w:eastAsia="仿宋_GB2312" w:cs="仿宋_GB2312"/>
          <w:color w:val="auto"/>
          <w:sz w:val="28"/>
          <w:szCs w:val="28"/>
          <w:highlight w:val="none"/>
        </w:rPr>
        <w:t>。</w:t>
      </w:r>
    </w:p>
    <w:p>
      <w:pPr>
        <w:pStyle w:val="21"/>
        <w:widowControl w:val="0"/>
        <w:spacing w:line="480" w:lineRule="exact"/>
        <w:ind w:left="0" w:right="0" w:firstLine="562" w:firstLineChars="200"/>
        <w:outlineLvl w:val="1"/>
        <w:rPr>
          <w:rFonts w:hint="default" w:ascii="仿宋_GB2312" w:hAnsi="宋体" w:eastAsia="仿宋_GB2312"/>
          <w:b/>
          <w:bCs/>
          <w:sz w:val="28"/>
          <w:szCs w:val="28"/>
          <w:highlight w:val="none"/>
          <w:lang w:val="en-US" w:eastAsia="zh-CN"/>
        </w:rPr>
      </w:pPr>
      <w:bookmarkStart w:id="15" w:name="_Toc85469149"/>
      <w:bookmarkStart w:id="16" w:name="_Toc89158282"/>
      <w:bookmarkStart w:id="17" w:name="_Toc87469501"/>
      <w:r>
        <w:rPr>
          <w:rFonts w:hint="eastAsia" w:ascii="仿宋_GB2312" w:hAnsi="宋体" w:eastAsia="仿宋_GB2312"/>
          <w:b/>
          <w:bCs/>
          <w:sz w:val="28"/>
          <w:szCs w:val="28"/>
          <w:highlight w:val="none"/>
          <w:lang w:eastAsia="zh-CN"/>
        </w:rPr>
        <w:t>（三）服务采购内容</w:t>
      </w:r>
      <w:bookmarkEnd w:id="15"/>
      <w:bookmarkEnd w:id="16"/>
      <w:bookmarkEnd w:id="17"/>
      <w:r>
        <w:rPr>
          <w:rFonts w:hint="eastAsia" w:ascii="仿宋_GB2312" w:hAnsi="宋体" w:eastAsia="仿宋_GB2312"/>
          <w:b/>
          <w:bCs/>
          <w:sz w:val="28"/>
          <w:szCs w:val="28"/>
          <w:highlight w:val="none"/>
          <w:lang w:val="en-US" w:eastAsia="zh-CN"/>
        </w:rPr>
        <w:t>及参数要求</w:t>
      </w:r>
    </w:p>
    <w:p>
      <w:pPr>
        <w:spacing w:line="570" w:lineRule="exact"/>
        <w:ind w:firstLine="560" w:firstLineChars="200"/>
        <w:rPr>
          <w:rFonts w:hint="eastAsia" w:ascii="仿宋_GB2312" w:hAnsi="楷体_GB2312" w:eastAsia="仿宋_GB2312" w:cs="楷体_GB2312"/>
          <w:color w:val="0000FF"/>
          <w:sz w:val="28"/>
          <w:szCs w:val="28"/>
          <w:highlight w:val="none"/>
          <w:lang w:eastAsia="zh-CN"/>
        </w:rPr>
      </w:pPr>
      <w:bookmarkStart w:id="18" w:name="_Toc89158283"/>
      <w:bookmarkStart w:id="19" w:name="_Toc85469150"/>
      <w:bookmarkStart w:id="20" w:name="_Toc87469502"/>
      <w:r>
        <w:rPr>
          <w:rFonts w:hint="eastAsia" w:ascii="仿宋_GB2312" w:hAnsi="楷体_GB2312" w:eastAsia="仿宋_GB2312" w:cs="楷体_GB2312"/>
          <w:color w:val="auto"/>
          <w:sz w:val="28"/>
          <w:szCs w:val="28"/>
          <w:highlight w:val="none"/>
          <w:lang w:val="en-US" w:eastAsia="zh-CN"/>
        </w:rPr>
        <w:t>编制《淮南矿业（集团）有限责任公司李一煤矿采煤沉陷区生态修复治理工程》整体竣工总结报告，协助安徽淮矿生态环境建设有限责任公司向</w:t>
      </w:r>
      <w:r>
        <w:rPr>
          <w:rFonts w:hint="eastAsia" w:ascii="仿宋_GB2312" w:hAnsi="仿宋_GB2312" w:eastAsia="仿宋_GB2312" w:cs="仿宋_GB2312"/>
          <w:color w:val="auto"/>
          <w:sz w:val="28"/>
          <w:szCs w:val="28"/>
          <w:highlight w:val="none"/>
          <w:lang w:val="en-US" w:eastAsia="zh-CN"/>
        </w:rPr>
        <w:t>淮南市自然资源和规划局</w:t>
      </w:r>
      <w:r>
        <w:rPr>
          <w:rFonts w:hint="eastAsia" w:ascii="仿宋_GB2312" w:hAnsi="楷体_GB2312" w:eastAsia="仿宋_GB2312" w:cs="楷体_GB2312"/>
          <w:color w:val="auto"/>
          <w:sz w:val="28"/>
          <w:szCs w:val="28"/>
          <w:highlight w:val="none"/>
          <w:lang w:val="en-US" w:eastAsia="zh-CN"/>
        </w:rPr>
        <w:t>报送评审材料，负责支付评审费用，负责支付会</w:t>
      </w:r>
      <w:r>
        <w:rPr>
          <w:rFonts w:hint="eastAsia" w:ascii="仿宋_GB2312" w:hAnsi="仿宋_GB2312" w:eastAsia="仿宋_GB2312" w:cs="仿宋_GB2312"/>
          <w:sz w:val="28"/>
          <w:szCs w:val="28"/>
          <w:highlight w:val="none"/>
          <w:lang w:val="en-US" w:eastAsia="zh-CN"/>
        </w:rPr>
        <w:t>务费、餐饮费、车辆费等相关费用，</w:t>
      </w:r>
      <w:r>
        <w:rPr>
          <w:rFonts w:hint="eastAsia" w:ascii="仿宋_GB2312" w:hAnsi="楷体_GB2312" w:eastAsia="仿宋_GB2312" w:cs="楷体_GB2312"/>
          <w:color w:val="auto"/>
          <w:sz w:val="28"/>
          <w:szCs w:val="28"/>
          <w:highlight w:val="none"/>
          <w:lang w:val="en-US" w:eastAsia="zh-CN"/>
        </w:rPr>
        <w:t>确保该工程通过</w:t>
      </w:r>
      <w:r>
        <w:rPr>
          <w:rFonts w:hint="eastAsia" w:ascii="仿宋_GB2312" w:hAnsi="仿宋_GB2312" w:eastAsia="仿宋_GB2312" w:cs="仿宋_GB2312"/>
          <w:color w:val="auto"/>
          <w:sz w:val="28"/>
          <w:szCs w:val="28"/>
          <w:highlight w:val="none"/>
          <w:lang w:val="en-US" w:eastAsia="zh-CN"/>
        </w:rPr>
        <w:t>淮南市自然资源和规划局组织的</w:t>
      </w:r>
      <w:r>
        <w:rPr>
          <w:rFonts w:hint="eastAsia" w:ascii="仿宋_GB2312" w:hAnsi="楷体_GB2312" w:eastAsia="仿宋_GB2312" w:cs="楷体_GB2312"/>
          <w:color w:val="auto"/>
          <w:sz w:val="28"/>
          <w:szCs w:val="28"/>
          <w:highlight w:val="none"/>
          <w:lang w:val="en-US" w:eastAsia="zh-CN"/>
        </w:rPr>
        <w:t>验收</w:t>
      </w:r>
      <w:r>
        <w:rPr>
          <w:rFonts w:hint="eastAsia" w:ascii="仿宋_GB2312" w:hAnsi="楷体_GB2312" w:eastAsia="仿宋_GB2312" w:cs="楷体_GB2312"/>
          <w:color w:val="auto"/>
          <w:sz w:val="28"/>
          <w:szCs w:val="28"/>
          <w:highlight w:val="none"/>
          <w:lang w:eastAsia="zh-CN"/>
        </w:rPr>
        <w:t>。</w:t>
      </w:r>
    </w:p>
    <w:p>
      <w:pPr>
        <w:adjustRightInd w:val="0"/>
        <w:snapToGrid w:val="0"/>
        <w:spacing w:before="156" w:beforeLines="50" w:after="156" w:afterLines="50" w:line="520" w:lineRule="exact"/>
        <w:ind w:firstLine="640" w:firstLineChars="200"/>
        <w:outlineLvl w:val="0"/>
        <w:rPr>
          <w:rFonts w:hint="eastAsia" w:ascii="黑体" w:hAnsi="黑体" w:eastAsia="黑体"/>
          <w:color w:val="auto"/>
          <w:sz w:val="32"/>
          <w:szCs w:val="32"/>
          <w:highlight w:val="none"/>
        </w:rPr>
      </w:pPr>
      <w:r>
        <w:rPr>
          <w:rFonts w:hint="eastAsia" w:ascii="黑体" w:hAnsi="黑体" w:eastAsia="黑体"/>
          <w:color w:val="auto"/>
          <w:sz w:val="32"/>
          <w:szCs w:val="32"/>
          <w:highlight w:val="none"/>
        </w:rPr>
        <w:t>三、资质要求：</w:t>
      </w:r>
    </w:p>
    <w:p>
      <w:pPr>
        <w:spacing w:line="570" w:lineRule="exact"/>
        <w:ind w:firstLine="562" w:firstLineChars="200"/>
        <w:rPr>
          <w:rFonts w:hint="eastAsia" w:ascii="仿宋_GB2312" w:hAnsi="楷体_GB2312" w:eastAsia="仿宋_GB2312" w:cs="楷体_GB2312"/>
          <w:color w:val="auto"/>
          <w:sz w:val="28"/>
          <w:szCs w:val="28"/>
          <w:highlight w:val="none"/>
          <w:lang w:eastAsia="zh-CN"/>
        </w:rPr>
      </w:pPr>
      <w:r>
        <w:rPr>
          <w:rFonts w:hint="eastAsia" w:ascii="仿宋_GB2312" w:hAnsi="楷体_GB2312" w:eastAsia="仿宋_GB2312" w:cs="楷体_GB2312"/>
          <w:b/>
          <w:bCs/>
          <w:color w:val="auto"/>
          <w:sz w:val="28"/>
          <w:szCs w:val="28"/>
          <w:highlight w:val="none"/>
          <w:lang w:eastAsia="zh-CN"/>
        </w:rPr>
        <w:t>（</w:t>
      </w:r>
      <w:r>
        <w:rPr>
          <w:rFonts w:hint="eastAsia" w:ascii="仿宋_GB2312" w:hAnsi="楷体_GB2312" w:eastAsia="仿宋_GB2312" w:cs="楷体_GB2312"/>
          <w:b/>
          <w:bCs/>
          <w:color w:val="auto"/>
          <w:sz w:val="28"/>
          <w:szCs w:val="28"/>
          <w:highlight w:val="none"/>
          <w:lang w:val="en-US" w:eastAsia="zh-CN"/>
        </w:rPr>
        <w:t>一</w:t>
      </w:r>
      <w:r>
        <w:rPr>
          <w:rFonts w:hint="eastAsia" w:ascii="仿宋_GB2312" w:hAnsi="楷体_GB2312" w:eastAsia="仿宋_GB2312" w:cs="楷体_GB2312"/>
          <w:b/>
          <w:bCs/>
          <w:color w:val="auto"/>
          <w:sz w:val="28"/>
          <w:szCs w:val="28"/>
          <w:highlight w:val="none"/>
          <w:lang w:eastAsia="zh-CN"/>
        </w:rPr>
        <w:t>）</w:t>
      </w:r>
      <w:r>
        <w:rPr>
          <w:rFonts w:hint="eastAsia" w:ascii="仿宋_GB2312" w:hAnsi="楷体_GB2312" w:eastAsia="仿宋_GB2312" w:cs="楷体_GB2312"/>
          <w:b/>
          <w:bCs/>
          <w:color w:val="auto"/>
          <w:sz w:val="28"/>
          <w:szCs w:val="28"/>
          <w:highlight w:val="none"/>
          <w:lang w:val="en-US" w:eastAsia="zh-CN"/>
        </w:rPr>
        <w:t>供应商</w:t>
      </w:r>
      <w:r>
        <w:rPr>
          <w:rFonts w:hint="eastAsia" w:ascii="仿宋_GB2312" w:hAnsi="楷体_GB2312" w:eastAsia="仿宋_GB2312" w:cs="楷体_GB2312"/>
          <w:b/>
          <w:bCs/>
          <w:color w:val="auto"/>
          <w:sz w:val="28"/>
          <w:szCs w:val="28"/>
          <w:highlight w:val="none"/>
          <w:lang w:eastAsia="zh-CN"/>
        </w:rPr>
        <w:t>资</w:t>
      </w:r>
      <w:r>
        <w:rPr>
          <w:rFonts w:hint="eastAsia" w:ascii="仿宋_GB2312" w:hAnsi="楷体_GB2312" w:eastAsia="仿宋_GB2312" w:cs="楷体_GB2312"/>
          <w:b/>
          <w:bCs/>
          <w:color w:val="auto"/>
          <w:sz w:val="28"/>
          <w:szCs w:val="28"/>
          <w:highlight w:val="none"/>
          <w:lang w:val="en-US" w:eastAsia="zh-CN"/>
        </w:rPr>
        <w:t>格</w:t>
      </w:r>
      <w:r>
        <w:rPr>
          <w:rFonts w:hint="eastAsia" w:ascii="仿宋_GB2312" w:hAnsi="楷体_GB2312" w:eastAsia="仿宋_GB2312" w:cs="楷体_GB2312"/>
          <w:b/>
          <w:bCs/>
          <w:color w:val="auto"/>
          <w:sz w:val="28"/>
          <w:szCs w:val="28"/>
          <w:highlight w:val="none"/>
          <w:lang w:eastAsia="zh-CN"/>
        </w:rPr>
        <w:t>要求：</w:t>
      </w:r>
      <w:r>
        <w:rPr>
          <w:rFonts w:hint="eastAsia" w:ascii="仿宋_GB2312" w:hAnsi="楷体_GB2312" w:eastAsia="仿宋_GB2312" w:cs="楷体_GB2312"/>
          <w:color w:val="auto"/>
          <w:sz w:val="28"/>
          <w:szCs w:val="28"/>
          <w:highlight w:val="none"/>
          <w:lang w:eastAsia="zh-CN"/>
        </w:rPr>
        <w:t>供应商须是中华人民共和国境内注册的企业法人或</w:t>
      </w:r>
      <w:r>
        <w:rPr>
          <w:rFonts w:hint="eastAsia" w:ascii="仿宋_GB2312" w:hAnsi="楷体_GB2312" w:eastAsia="仿宋_GB2312" w:cs="楷体_GB2312"/>
          <w:color w:val="auto"/>
          <w:sz w:val="28"/>
          <w:szCs w:val="28"/>
          <w:highlight w:val="none"/>
          <w:lang w:val="en-US" w:eastAsia="zh-CN"/>
        </w:rPr>
        <w:t>事业法人单位</w:t>
      </w:r>
      <w:r>
        <w:rPr>
          <w:rFonts w:hint="eastAsia" w:ascii="仿宋_GB2312" w:hAnsi="楷体_GB2312" w:eastAsia="仿宋_GB2312" w:cs="楷体_GB2312"/>
          <w:color w:val="auto"/>
          <w:sz w:val="28"/>
          <w:szCs w:val="28"/>
          <w:highlight w:val="none"/>
          <w:lang w:eastAsia="zh-CN"/>
        </w:rPr>
        <w:t>，</w:t>
      </w:r>
      <w:r>
        <w:rPr>
          <w:rFonts w:hint="eastAsia" w:ascii="仿宋_GB2312" w:hAnsi="楷体_GB2312" w:eastAsia="仿宋_GB2312" w:cs="楷体_GB2312"/>
          <w:color w:val="auto"/>
          <w:sz w:val="28"/>
          <w:szCs w:val="28"/>
          <w:highlight w:val="none"/>
        </w:rPr>
        <w:t>具有独立承担民事责任的能力</w:t>
      </w:r>
      <w:r>
        <w:rPr>
          <w:rFonts w:hint="eastAsia" w:ascii="仿宋_GB2312" w:hAnsi="楷体_GB2312" w:eastAsia="仿宋_GB2312" w:cs="楷体_GB2312"/>
          <w:color w:val="auto"/>
          <w:sz w:val="28"/>
          <w:szCs w:val="28"/>
          <w:highlight w:val="none"/>
          <w:lang w:eastAsia="zh-CN"/>
        </w:rPr>
        <w:t>，</w:t>
      </w:r>
      <w:r>
        <w:rPr>
          <w:rFonts w:hint="eastAsia" w:ascii="仿宋_GB2312" w:hAnsi="楷体_GB2312" w:eastAsia="仿宋_GB2312" w:cs="楷体_GB2312"/>
          <w:color w:val="auto"/>
          <w:sz w:val="28"/>
          <w:szCs w:val="28"/>
          <w:highlight w:val="none"/>
          <w:lang w:val="en-US" w:eastAsia="zh-CN"/>
        </w:rPr>
        <w:t>具有良好的商业信誉和专业技术能力</w:t>
      </w:r>
      <w:r>
        <w:rPr>
          <w:rFonts w:hint="eastAsia" w:ascii="仿宋_GB2312" w:hAnsi="楷体_GB2312" w:eastAsia="仿宋_GB2312" w:cs="楷体_GB2312"/>
          <w:color w:val="auto"/>
          <w:sz w:val="28"/>
          <w:szCs w:val="28"/>
          <w:highlight w:val="none"/>
          <w:lang w:eastAsia="zh-CN"/>
        </w:rPr>
        <w:t>。</w:t>
      </w:r>
    </w:p>
    <w:p>
      <w:pPr>
        <w:spacing w:line="570" w:lineRule="exact"/>
        <w:ind w:firstLine="562" w:firstLineChars="200"/>
        <w:rPr>
          <w:rFonts w:hint="eastAsia" w:ascii="仿宋_GB2312" w:hAnsi="楷体_GB2312" w:eastAsia="仿宋_GB2312" w:cs="楷体_GB2312"/>
          <w:color w:val="auto"/>
          <w:sz w:val="28"/>
          <w:szCs w:val="28"/>
          <w:highlight w:val="none"/>
        </w:rPr>
      </w:pPr>
      <w:r>
        <w:rPr>
          <w:rFonts w:hint="eastAsia" w:ascii="仿宋_GB2312" w:hAnsi="楷体_GB2312" w:eastAsia="仿宋_GB2312" w:cs="楷体_GB2312"/>
          <w:b/>
          <w:bCs/>
          <w:color w:val="auto"/>
          <w:sz w:val="28"/>
          <w:szCs w:val="28"/>
          <w:highlight w:val="none"/>
          <w:lang w:eastAsia="zh-CN"/>
        </w:rPr>
        <w:t>（</w:t>
      </w:r>
      <w:r>
        <w:rPr>
          <w:rFonts w:hint="eastAsia" w:ascii="仿宋_GB2312" w:hAnsi="楷体_GB2312" w:eastAsia="仿宋_GB2312" w:cs="楷体_GB2312"/>
          <w:b/>
          <w:bCs/>
          <w:color w:val="auto"/>
          <w:sz w:val="28"/>
          <w:szCs w:val="28"/>
          <w:highlight w:val="none"/>
          <w:lang w:val="en-US" w:eastAsia="zh-CN"/>
        </w:rPr>
        <w:t>二</w:t>
      </w:r>
      <w:r>
        <w:rPr>
          <w:rFonts w:hint="eastAsia" w:ascii="仿宋_GB2312" w:hAnsi="楷体_GB2312" w:eastAsia="仿宋_GB2312" w:cs="楷体_GB2312"/>
          <w:b/>
          <w:bCs/>
          <w:color w:val="auto"/>
          <w:sz w:val="28"/>
          <w:szCs w:val="28"/>
          <w:highlight w:val="none"/>
          <w:lang w:eastAsia="zh-CN"/>
        </w:rPr>
        <w:t>）财务要求：</w:t>
      </w:r>
      <w:r>
        <w:rPr>
          <w:rFonts w:hint="eastAsia" w:ascii="仿宋_GB2312" w:hAnsi="楷体_GB2312" w:eastAsia="仿宋_GB2312" w:cs="楷体_GB2312"/>
          <w:color w:val="auto"/>
          <w:sz w:val="28"/>
          <w:szCs w:val="28"/>
          <w:highlight w:val="none"/>
          <w:lang w:eastAsia="zh-CN"/>
        </w:rPr>
        <w:t>供应商</w:t>
      </w:r>
      <w:r>
        <w:rPr>
          <w:rFonts w:hint="eastAsia" w:ascii="仿宋_GB2312" w:hAnsi="楷体_GB2312" w:eastAsia="仿宋_GB2312" w:cs="楷体_GB2312"/>
          <w:color w:val="auto"/>
          <w:sz w:val="28"/>
          <w:szCs w:val="28"/>
          <w:highlight w:val="none"/>
        </w:rPr>
        <w:t>须承诺没有处于被责令停业、财产被接管、冻结、破产状态。</w:t>
      </w:r>
      <w:r>
        <w:rPr>
          <w:rFonts w:hint="eastAsia" w:ascii="仿宋_GB2312" w:hAnsi="仿宋_GB2312" w:eastAsia="仿宋_GB2312" w:cs="仿宋_GB2312"/>
          <w:sz w:val="28"/>
          <w:szCs w:val="28"/>
          <w:highlight w:val="none"/>
          <w:lang w:val="en-US" w:eastAsia="en-US"/>
        </w:rPr>
        <w:t>（提供书面承诺</w:t>
      </w:r>
      <w:r>
        <w:rPr>
          <w:rFonts w:hint="eastAsia" w:ascii="仿宋_GB2312" w:hAnsi="仿宋_GB2312" w:eastAsia="仿宋_GB2312" w:cs="仿宋_GB2312"/>
          <w:sz w:val="28"/>
          <w:szCs w:val="28"/>
          <w:highlight w:val="none"/>
          <w:lang w:val="en-US" w:eastAsia="zh-CN"/>
        </w:rPr>
        <w:t>并加盖公章</w:t>
      </w:r>
      <w:r>
        <w:rPr>
          <w:rFonts w:hint="eastAsia" w:ascii="仿宋_GB2312" w:hAnsi="仿宋_GB2312" w:eastAsia="仿宋_GB2312" w:cs="仿宋_GB2312"/>
          <w:sz w:val="28"/>
          <w:szCs w:val="28"/>
          <w:highlight w:val="none"/>
          <w:lang w:val="en-US" w:eastAsia="en-US"/>
        </w:rPr>
        <w:t>）</w:t>
      </w:r>
    </w:p>
    <w:p>
      <w:pPr>
        <w:spacing w:line="570" w:lineRule="exact"/>
        <w:ind w:firstLine="562" w:firstLineChars="200"/>
        <w:rPr>
          <w:rFonts w:hint="eastAsia" w:ascii="仿宋_GB2312" w:hAnsi="楷体_GB2312" w:eastAsia="仿宋_GB2312" w:cs="楷体_GB2312"/>
          <w:b/>
          <w:bCs/>
          <w:color w:val="auto"/>
          <w:sz w:val="28"/>
          <w:szCs w:val="28"/>
          <w:highlight w:val="none"/>
          <w:lang w:val="en-US" w:eastAsia="zh-CN"/>
        </w:rPr>
      </w:pPr>
      <w:r>
        <w:rPr>
          <w:rFonts w:hint="eastAsia" w:ascii="仿宋_GB2312" w:hAnsi="楷体_GB2312" w:eastAsia="仿宋_GB2312" w:cs="楷体_GB2312"/>
          <w:b/>
          <w:bCs/>
          <w:color w:val="auto"/>
          <w:sz w:val="28"/>
          <w:szCs w:val="28"/>
          <w:highlight w:val="none"/>
          <w:lang w:eastAsia="zh-CN"/>
        </w:rPr>
        <w:t>（</w:t>
      </w:r>
      <w:r>
        <w:rPr>
          <w:rFonts w:hint="eastAsia" w:ascii="仿宋_GB2312" w:hAnsi="楷体_GB2312" w:eastAsia="仿宋_GB2312" w:cs="楷体_GB2312"/>
          <w:b/>
          <w:bCs/>
          <w:color w:val="auto"/>
          <w:sz w:val="28"/>
          <w:szCs w:val="28"/>
          <w:highlight w:val="none"/>
          <w:lang w:val="en-US" w:eastAsia="zh-CN"/>
        </w:rPr>
        <w:t>三</w:t>
      </w:r>
      <w:r>
        <w:rPr>
          <w:rFonts w:hint="eastAsia" w:ascii="仿宋_GB2312" w:hAnsi="楷体_GB2312" w:eastAsia="仿宋_GB2312" w:cs="楷体_GB2312"/>
          <w:b/>
          <w:bCs/>
          <w:color w:val="auto"/>
          <w:sz w:val="28"/>
          <w:szCs w:val="28"/>
          <w:highlight w:val="none"/>
          <w:lang w:eastAsia="zh-CN"/>
        </w:rPr>
        <w:t>）业绩要求：</w:t>
      </w:r>
      <w:r>
        <w:rPr>
          <w:rFonts w:hint="eastAsia" w:ascii="仿宋_GB2312" w:hAnsi="楷体_GB2312" w:eastAsia="仿宋_GB2312" w:cs="楷体_GB2312"/>
          <w:b/>
          <w:bCs/>
          <w:color w:val="auto"/>
          <w:sz w:val="28"/>
          <w:szCs w:val="28"/>
          <w:highlight w:val="none"/>
          <w:lang w:val="en-US" w:eastAsia="zh-CN"/>
        </w:rPr>
        <w:t>至少满足以下一项。</w:t>
      </w:r>
      <w:r>
        <w:rPr>
          <w:rFonts w:hint="eastAsia" w:ascii="仿宋_GB2312" w:hAnsi="仿宋_GB2312" w:eastAsia="仿宋_GB2312" w:cs="仿宋_GB2312"/>
          <w:sz w:val="28"/>
          <w:szCs w:val="28"/>
          <w:highlight w:val="none"/>
          <w:lang w:val="en-US" w:eastAsia="en-US"/>
        </w:rPr>
        <w:t>（提供</w:t>
      </w:r>
      <w:r>
        <w:rPr>
          <w:rFonts w:hint="eastAsia" w:ascii="仿宋_GB2312" w:hAnsi="仿宋_GB2312" w:eastAsia="仿宋_GB2312" w:cs="仿宋_GB2312"/>
          <w:sz w:val="28"/>
          <w:szCs w:val="28"/>
          <w:highlight w:val="none"/>
          <w:lang w:val="en-US" w:eastAsia="zh-CN"/>
        </w:rPr>
        <w:t>复印件并加盖公章</w:t>
      </w:r>
      <w:r>
        <w:rPr>
          <w:rFonts w:hint="eastAsia" w:ascii="仿宋_GB2312" w:hAnsi="仿宋_GB2312" w:eastAsia="仿宋_GB2312" w:cs="仿宋_GB2312"/>
          <w:sz w:val="28"/>
          <w:szCs w:val="28"/>
          <w:highlight w:val="none"/>
          <w:lang w:val="en-US" w:eastAsia="en-US"/>
        </w:rPr>
        <w:t>）</w:t>
      </w:r>
    </w:p>
    <w:p>
      <w:pPr>
        <w:spacing w:line="570" w:lineRule="exact"/>
        <w:ind w:firstLine="560" w:firstLineChars="200"/>
        <w:rPr>
          <w:rFonts w:hint="eastAsia" w:ascii="仿宋_GB2312" w:hAnsi="楷体_GB2312" w:eastAsia="仿宋_GB2312" w:cs="楷体_GB2312"/>
          <w:color w:val="auto"/>
          <w:sz w:val="28"/>
          <w:szCs w:val="28"/>
          <w:highlight w:val="none"/>
          <w:lang w:val="en-US" w:eastAsia="zh-CN"/>
        </w:rPr>
      </w:pPr>
      <w:r>
        <w:rPr>
          <w:rFonts w:hint="eastAsia" w:ascii="仿宋_GB2312" w:hAnsi="楷体_GB2312" w:eastAsia="仿宋_GB2312" w:cs="楷体_GB2312"/>
          <w:color w:val="auto"/>
          <w:sz w:val="28"/>
          <w:szCs w:val="28"/>
          <w:highlight w:val="none"/>
          <w:lang w:val="en-US" w:eastAsia="zh-CN"/>
        </w:rPr>
        <w:t>1、</w:t>
      </w:r>
      <w:r>
        <w:rPr>
          <w:rFonts w:hint="eastAsia" w:ascii="仿宋_GB2312" w:hAnsi="楷体_GB2312" w:eastAsia="仿宋_GB2312" w:cs="楷体_GB2312"/>
          <w:color w:val="auto"/>
          <w:sz w:val="28"/>
          <w:szCs w:val="28"/>
          <w:highlight w:val="none"/>
          <w:lang w:eastAsia="zh-CN"/>
        </w:rPr>
        <w:t>至少有一项</w:t>
      </w:r>
      <w:r>
        <w:rPr>
          <w:rFonts w:hint="eastAsia" w:ascii="仿宋_GB2312" w:hAnsi="楷体_GB2312" w:eastAsia="仿宋_GB2312" w:cs="楷体_GB2312"/>
          <w:color w:val="auto"/>
          <w:sz w:val="28"/>
          <w:szCs w:val="28"/>
          <w:highlight w:val="none"/>
          <w:lang w:val="en-US" w:eastAsia="zh-CN"/>
        </w:rPr>
        <w:t>地质灾害治理或生态修复工程验收服务</w:t>
      </w:r>
      <w:r>
        <w:rPr>
          <w:rFonts w:hint="eastAsia" w:ascii="仿宋_GB2312" w:hAnsi="楷体_GB2312" w:eastAsia="仿宋_GB2312" w:cs="楷体_GB2312"/>
          <w:color w:val="auto"/>
          <w:sz w:val="28"/>
          <w:szCs w:val="28"/>
          <w:highlight w:val="none"/>
          <w:lang w:eastAsia="zh-CN"/>
        </w:rPr>
        <w:t>合同</w:t>
      </w:r>
      <w:r>
        <w:rPr>
          <w:rFonts w:hint="eastAsia" w:ascii="仿宋_GB2312" w:hAnsi="楷体_GB2312" w:eastAsia="仿宋_GB2312" w:cs="楷体_GB2312"/>
          <w:color w:val="auto"/>
          <w:sz w:val="28"/>
          <w:szCs w:val="28"/>
          <w:highlight w:val="none"/>
          <w:lang w:val="en-US" w:eastAsia="zh-CN"/>
        </w:rPr>
        <w:t>；</w:t>
      </w:r>
    </w:p>
    <w:p>
      <w:pPr>
        <w:spacing w:line="570" w:lineRule="exact"/>
        <w:ind w:firstLine="560" w:firstLineChars="200"/>
        <w:rPr>
          <w:rFonts w:hint="eastAsia" w:ascii="仿宋_GB2312" w:hAnsi="楷体_GB2312" w:eastAsia="仿宋_GB2312" w:cs="楷体_GB2312"/>
          <w:color w:val="0000FF"/>
          <w:sz w:val="28"/>
          <w:szCs w:val="28"/>
          <w:highlight w:val="none"/>
          <w:lang w:eastAsia="zh-CN"/>
        </w:rPr>
      </w:pPr>
      <w:r>
        <w:rPr>
          <w:rFonts w:hint="eastAsia" w:ascii="仿宋_GB2312" w:hAnsi="楷体_GB2312" w:eastAsia="仿宋_GB2312" w:cs="楷体_GB2312"/>
          <w:color w:val="auto"/>
          <w:sz w:val="28"/>
          <w:szCs w:val="28"/>
          <w:highlight w:val="none"/>
          <w:lang w:val="en-US" w:eastAsia="zh-CN"/>
        </w:rPr>
        <w:t>2、</w:t>
      </w:r>
      <w:r>
        <w:rPr>
          <w:rFonts w:hint="eastAsia" w:ascii="仿宋_GB2312" w:hAnsi="楷体_GB2312" w:eastAsia="仿宋_GB2312" w:cs="楷体_GB2312"/>
          <w:color w:val="auto"/>
          <w:sz w:val="28"/>
          <w:szCs w:val="28"/>
          <w:highlight w:val="none"/>
          <w:lang w:eastAsia="zh-CN"/>
        </w:rPr>
        <w:t>营业执照</w:t>
      </w:r>
      <w:r>
        <w:rPr>
          <w:rFonts w:hint="eastAsia" w:ascii="仿宋_GB2312" w:hAnsi="楷体_GB2312" w:eastAsia="仿宋_GB2312" w:cs="楷体_GB2312"/>
          <w:color w:val="auto"/>
          <w:sz w:val="28"/>
          <w:szCs w:val="28"/>
          <w:highlight w:val="none"/>
          <w:lang w:val="en-US" w:eastAsia="zh-CN"/>
        </w:rPr>
        <w:t>经营范围具有地质灾害治理和生态修复服务</w:t>
      </w:r>
      <w:r>
        <w:rPr>
          <w:rFonts w:hint="eastAsia" w:ascii="仿宋_GB2312" w:hAnsi="楷体_GB2312" w:eastAsia="仿宋_GB2312" w:cs="楷体_GB2312"/>
          <w:color w:val="auto"/>
          <w:sz w:val="28"/>
          <w:szCs w:val="28"/>
          <w:highlight w:val="none"/>
          <w:lang w:eastAsia="zh-CN"/>
        </w:rPr>
        <w:t>。</w:t>
      </w:r>
    </w:p>
    <w:p>
      <w:pPr>
        <w:spacing w:line="570" w:lineRule="exact"/>
        <w:ind w:firstLine="562" w:firstLineChars="200"/>
        <w:rPr>
          <w:rFonts w:hint="eastAsia" w:ascii="仿宋_GB2312" w:hAnsi="楷体_GB2312" w:eastAsia="仿宋_GB2312" w:cs="楷体_GB2312"/>
          <w:b/>
          <w:bCs/>
          <w:color w:val="auto"/>
          <w:sz w:val="28"/>
          <w:szCs w:val="28"/>
          <w:highlight w:val="none"/>
          <w:lang w:eastAsia="zh-CN"/>
        </w:rPr>
      </w:pPr>
      <w:r>
        <w:rPr>
          <w:rFonts w:hint="eastAsia" w:ascii="仿宋_GB2312" w:hAnsi="楷体_GB2312" w:eastAsia="仿宋_GB2312" w:cs="楷体_GB2312"/>
          <w:b/>
          <w:bCs/>
          <w:color w:val="auto"/>
          <w:sz w:val="28"/>
          <w:szCs w:val="28"/>
          <w:highlight w:val="none"/>
          <w:lang w:eastAsia="zh-CN"/>
        </w:rPr>
        <w:t>（</w:t>
      </w:r>
      <w:r>
        <w:rPr>
          <w:rFonts w:hint="eastAsia" w:ascii="仿宋_GB2312" w:hAnsi="楷体_GB2312" w:eastAsia="仿宋_GB2312" w:cs="楷体_GB2312"/>
          <w:b/>
          <w:bCs/>
          <w:color w:val="auto"/>
          <w:sz w:val="28"/>
          <w:szCs w:val="28"/>
          <w:highlight w:val="none"/>
          <w:lang w:val="en-US" w:eastAsia="zh-CN"/>
        </w:rPr>
        <w:t>四</w:t>
      </w:r>
      <w:r>
        <w:rPr>
          <w:rFonts w:hint="eastAsia" w:ascii="仿宋_GB2312" w:hAnsi="楷体_GB2312" w:eastAsia="仿宋_GB2312" w:cs="楷体_GB2312"/>
          <w:b/>
          <w:bCs/>
          <w:color w:val="auto"/>
          <w:sz w:val="28"/>
          <w:szCs w:val="28"/>
          <w:highlight w:val="none"/>
          <w:lang w:eastAsia="zh-CN"/>
        </w:rPr>
        <w:t>）信誉要求：</w:t>
      </w:r>
    </w:p>
    <w:p>
      <w:pPr>
        <w:spacing w:line="570" w:lineRule="exact"/>
        <w:ind w:firstLine="560" w:firstLineChars="200"/>
        <w:rPr>
          <w:rFonts w:hint="eastAsia" w:ascii="仿宋_GB2312" w:hAnsi="楷体_GB2312" w:eastAsia="仿宋_GB2312" w:cs="楷体_GB2312"/>
          <w:color w:val="auto"/>
          <w:sz w:val="28"/>
          <w:szCs w:val="28"/>
          <w:highlight w:val="none"/>
          <w:lang w:eastAsia="zh-CN"/>
        </w:rPr>
      </w:pPr>
      <w:r>
        <w:rPr>
          <w:rFonts w:hint="eastAsia" w:ascii="仿宋_GB2312" w:hAnsi="楷体_GB2312" w:eastAsia="仿宋_GB2312" w:cs="楷体_GB2312"/>
          <w:color w:val="auto"/>
          <w:sz w:val="28"/>
          <w:szCs w:val="28"/>
          <w:highlight w:val="none"/>
          <w:lang w:val="en-US" w:eastAsia="zh-CN"/>
        </w:rPr>
        <w:t>1.</w:t>
      </w:r>
      <w:r>
        <w:rPr>
          <w:rFonts w:hint="eastAsia" w:ascii="仿宋_GB2312" w:hAnsi="楷体_GB2312" w:eastAsia="仿宋_GB2312" w:cs="楷体_GB2312"/>
          <w:color w:val="auto"/>
          <w:sz w:val="28"/>
          <w:szCs w:val="28"/>
          <w:highlight w:val="none"/>
          <w:lang w:eastAsia="zh-CN"/>
        </w:rPr>
        <w:t>供应商不得为因失信行为，在</w:t>
      </w:r>
      <w:r>
        <w:rPr>
          <w:rFonts w:hint="eastAsia" w:ascii="仿宋_GB2312" w:hAnsi="楷体_GB2312" w:eastAsia="仿宋_GB2312" w:cs="楷体_GB2312"/>
          <w:color w:val="auto"/>
          <w:sz w:val="28"/>
          <w:szCs w:val="28"/>
          <w:highlight w:val="none"/>
          <w:lang w:val="en-US" w:eastAsia="zh-CN"/>
        </w:rPr>
        <w:t>采购方</w:t>
      </w:r>
      <w:r>
        <w:rPr>
          <w:rFonts w:hint="eastAsia" w:ascii="仿宋_GB2312" w:hAnsi="楷体_GB2312" w:eastAsia="仿宋_GB2312" w:cs="楷体_GB2312"/>
          <w:color w:val="auto"/>
          <w:sz w:val="28"/>
          <w:szCs w:val="28"/>
          <w:highlight w:val="none"/>
          <w:lang w:eastAsia="zh-CN"/>
        </w:rPr>
        <w:t>相同项目采购中被暂停采购尚未恢复或取消资格尚在处置期内的。</w:t>
      </w:r>
    </w:p>
    <w:p>
      <w:pPr>
        <w:spacing w:line="570" w:lineRule="exact"/>
        <w:ind w:firstLine="560" w:firstLineChars="200"/>
        <w:rPr>
          <w:rFonts w:hint="eastAsia" w:ascii="仿宋_GB2312" w:hAnsi="楷体_GB2312" w:eastAsia="仿宋_GB2312" w:cs="楷体_GB2312"/>
          <w:color w:val="auto"/>
          <w:sz w:val="28"/>
          <w:szCs w:val="28"/>
          <w:highlight w:val="none"/>
          <w:lang w:val="en-US" w:eastAsia="zh-CN"/>
        </w:rPr>
      </w:pPr>
      <w:r>
        <w:rPr>
          <w:rFonts w:hint="eastAsia" w:ascii="仿宋_GB2312" w:hAnsi="楷体_GB2312" w:eastAsia="仿宋_GB2312" w:cs="楷体_GB2312"/>
          <w:color w:val="auto"/>
          <w:sz w:val="28"/>
          <w:szCs w:val="28"/>
          <w:highlight w:val="none"/>
          <w:lang w:val="en-US" w:eastAsia="zh-CN"/>
        </w:rPr>
        <w:t>2.供应商未列入市场监督总局国家企业信用信息公示系统（www.gsxt.gov.cn）企业异常名录或严重违法失信企业名单 ，须提供网页截图。</w:t>
      </w:r>
    </w:p>
    <w:p>
      <w:pPr>
        <w:spacing w:line="570" w:lineRule="exact"/>
        <w:ind w:firstLine="560" w:firstLineChars="200"/>
        <w:rPr>
          <w:rFonts w:hint="eastAsia" w:ascii="仿宋_GB2312" w:hAnsi="楷体_GB2312" w:eastAsia="仿宋_GB2312" w:cs="楷体_GB2312"/>
          <w:color w:val="auto"/>
          <w:sz w:val="28"/>
          <w:szCs w:val="28"/>
          <w:highlight w:val="none"/>
          <w:lang w:val="en-US" w:eastAsia="zh-CN"/>
        </w:rPr>
      </w:pPr>
      <w:r>
        <w:rPr>
          <w:rFonts w:hint="eastAsia" w:ascii="仿宋_GB2312" w:hAnsi="楷体_GB2312" w:eastAsia="仿宋_GB2312" w:cs="楷体_GB2312"/>
          <w:color w:val="auto"/>
          <w:sz w:val="28"/>
          <w:szCs w:val="28"/>
          <w:highlight w:val="none"/>
          <w:lang w:val="en-US" w:eastAsia="zh-CN"/>
        </w:rPr>
        <w:t>3.供应商未列入“信用中国”网站（www.creditchina.gov.cn）失信被执行人名单，须提供网页截图。</w:t>
      </w:r>
    </w:p>
    <w:p>
      <w:pPr>
        <w:spacing w:line="570" w:lineRule="exact"/>
        <w:ind w:firstLine="560" w:firstLineChars="200"/>
        <w:rPr>
          <w:rFonts w:hint="eastAsia" w:ascii="仿宋_GB2312" w:hAnsi="楷体_GB2312" w:eastAsia="仿宋_GB2312" w:cs="楷体_GB2312"/>
          <w:sz w:val="28"/>
          <w:szCs w:val="28"/>
          <w:highlight w:val="none"/>
          <w:lang w:val="en-US" w:eastAsia="zh-CN"/>
        </w:rPr>
      </w:pPr>
      <w:r>
        <w:rPr>
          <w:rFonts w:hint="eastAsia" w:ascii="仿宋_GB2312" w:hAnsi="楷体_GB2312" w:eastAsia="仿宋_GB2312" w:cs="楷体_GB2312"/>
          <w:color w:val="auto"/>
          <w:sz w:val="28"/>
          <w:szCs w:val="28"/>
          <w:highlight w:val="none"/>
          <w:lang w:val="en-US" w:eastAsia="zh-CN"/>
        </w:rPr>
        <w:t>4.供应商未列入最高法中国执行信息公开网（zxgk.court.gov.cn）的失信被执行人名单，须提供网页截图。</w:t>
      </w:r>
      <w:r>
        <w:rPr>
          <w:rFonts w:hint="eastAsia" w:ascii="仿宋_GB2312" w:hAnsi="楷体_GB2312" w:eastAsia="仿宋_GB2312" w:cs="楷体_GB2312"/>
          <w:color w:val="0000FF"/>
          <w:sz w:val="28"/>
          <w:szCs w:val="28"/>
          <w:highlight w:val="none"/>
          <w:lang w:val="en-US" w:eastAsia="zh-CN"/>
        </w:rPr>
        <w:t xml:space="preserve"> </w:t>
      </w:r>
    </w:p>
    <w:bookmarkEnd w:id="18"/>
    <w:bookmarkEnd w:id="19"/>
    <w:bookmarkEnd w:id="20"/>
    <w:p>
      <w:pPr>
        <w:adjustRightInd w:val="0"/>
        <w:snapToGrid w:val="0"/>
        <w:spacing w:before="156" w:beforeLines="50" w:after="156" w:afterLines="50" w:line="520" w:lineRule="exact"/>
        <w:ind w:firstLine="640" w:firstLineChars="200"/>
        <w:outlineLvl w:val="0"/>
        <w:rPr>
          <w:rFonts w:hint="eastAsia" w:ascii="黑体" w:hAnsi="黑体" w:eastAsia="黑体" w:cs="Times New Roman"/>
          <w:color w:val="auto"/>
          <w:sz w:val="32"/>
          <w:szCs w:val="32"/>
          <w:highlight w:val="none"/>
          <w:lang w:eastAsia="zh-CN"/>
        </w:rPr>
      </w:pPr>
      <w:bookmarkStart w:id="21" w:name="_Toc89158284"/>
      <w:r>
        <w:rPr>
          <w:rFonts w:hint="eastAsia" w:ascii="黑体" w:hAnsi="黑体" w:eastAsia="黑体" w:cs="Times New Roman"/>
          <w:color w:val="auto"/>
          <w:sz w:val="32"/>
          <w:szCs w:val="32"/>
          <w:highlight w:val="none"/>
          <w:lang w:eastAsia="zh-CN"/>
        </w:rPr>
        <w:t>四、服务数量</w:t>
      </w:r>
      <w:bookmarkEnd w:id="21"/>
    </w:p>
    <w:p>
      <w:pPr>
        <w:spacing w:line="570" w:lineRule="exact"/>
        <w:ind w:firstLine="560" w:firstLineChars="200"/>
        <w:rPr>
          <w:rFonts w:hint="eastAsia" w:ascii="仿宋_GB2312" w:hAnsi="楷体_GB2312" w:eastAsia="仿宋_GB2312" w:cs="楷体_GB2312"/>
          <w:color w:val="0000FF"/>
          <w:sz w:val="28"/>
          <w:szCs w:val="28"/>
          <w:highlight w:val="none"/>
          <w:lang w:eastAsia="zh-CN"/>
        </w:rPr>
      </w:pPr>
      <w:r>
        <w:rPr>
          <w:rFonts w:hint="eastAsia" w:ascii="仿宋_GB2312" w:eastAsia="仿宋_GB2312"/>
          <w:color w:val="auto"/>
          <w:sz w:val="28"/>
          <w:szCs w:val="28"/>
          <w:highlight w:val="none"/>
          <w:lang w:val="en-US" w:eastAsia="zh-CN"/>
        </w:rPr>
        <w:t>完成《淮南矿业（集团）有限责任公司李一煤矿采煤沉陷区生态修复治理工程》整体竣工总结报告编制工作，</w:t>
      </w:r>
      <w:r>
        <w:rPr>
          <w:rFonts w:hint="eastAsia" w:ascii="仿宋_GB2312" w:hAnsi="楷体_GB2312" w:eastAsia="仿宋_GB2312" w:cs="楷体_GB2312"/>
          <w:color w:val="auto"/>
          <w:sz w:val="28"/>
          <w:szCs w:val="28"/>
          <w:highlight w:val="none"/>
          <w:lang w:val="en-US" w:eastAsia="zh-CN"/>
        </w:rPr>
        <w:t>协助安徽淮矿生态环境建设有限责任公司向</w:t>
      </w:r>
      <w:r>
        <w:rPr>
          <w:rFonts w:hint="eastAsia" w:ascii="仿宋_GB2312" w:hAnsi="仿宋_GB2312" w:eastAsia="仿宋_GB2312" w:cs="仿宋_GB2312"/>
          <w:color w:val="auto"/>
          <w:sz w:val="28"/>
          <w:szCs w:val="28"/>
          <w:highlight w:val="none"/>
          <w:lang w:val="en-US" w:eastAsia="zh-CN"/>
        </w:rPr>
        <w:t>淮南市自然资源和规划局</w:t>
      </w:r>
      <w:r>
        <w:rPr>
          <w:rFonts w:hint="eastAsia" w:ascii="仿宋_GB2312" w:hAnsi="楷体_GB2312" w:eastAsia="仿宋_GB2312" w:cs="楷体_GB2312"/>
          <w:color w:val="auto"/>
          <w:sz w:val="28"/>
          <w:szCs w:val="28"/>
          <w:highlight w:val="none"/>
          <w:lang w:val="en-US" w:eastAsia="zh-CN"/>
        </w:rPr>
        <w:t>报送评审材料，确保该工程通过</w:t>
      </w:r>
      <w:r>
        <w:rPr>
          <w:rFonts w:hint="eastAsia" w:ascii="仿宋_GB2312" w:hAnsi="仿宋_GB2312" w:eastAsia="仿宋_GB2312" w:cs="仿宋_GB2312"/>
          <w:color w:val="auto"/>
          <w:sz w:val="28"/>
          <w:szCs w:val="28"/>
          <w:highlight w:val="none"/>
          <w:lang w:val="en-US" w:eastAsia="zh-CN"/>
        </w:rPr>
        <w:t>淮南市自然资源和规划局组织的</w:t>
      </w:r>
      <w:r>
        <w:rPr>
          <w:rFonts w:hint="eastAsia" w:ascii="仿宋_GB2312" w:hAnsi="楷体_GB2312" w:eastAsia="仿宋_GB2312" w:cs="楷体_GB2312"/>
          <w:color w:val="auto"/>
          <w:sz w:val="28"/>
          <w:szCs w:val="28"/>
          <w:highlight w:val="none"/>
          <w:lang w:val="en-US" w:eastAsia="zh-CN"/>
        </w:rPr>
        <w:t>验收</w:t>
      </w:r>
      <w:r>
        <w:rPr>
          <w:rFonts w:hint="eastAsia" w:ascii="仿宋_GB2312" w:hAnsi="楷体_GB2312" w:eastAsia="仿宋_GB2312" w:cs="楷体_GB2312"/>
          <w:color w:val="auto"/>
          <w:sz w:val="28"/>
          <w:szCs w:val="28"/>
          <w:highlight w:val="none"/>
          <w:lang w:eastAsia="zh-CN"/>
        </w:rPr>
        <w:t>。</w:t>
      </w:r>
    </w:p>
    <w:p>
      <w:pPr>
        <w:adjustRightInd w:val="0"/>
        <w:snapToGrid w:val="0"/>
        <w:spacing w:before="156" w:beforeLines="50" w:after="156" w:afterLines="50" w:line="520" w:lineRule="exact"/>
        <w:ind w:firstLine="640" w:firstLineChars="200"/>
        <w:outlineLvl w:val="0"/>
        <w:rPr>
          <w:rFonts w:hint="eastAsia" w:ascii="黑体" w:hAnsi="黑体" w:eastAsia="黑体" w:cs="Times New Roman"/>
          <w:color w:val="auto"/>
          <w:sz w:val="32"/>
          <w:szCs w:val="32"/>
          <w:highlight w:val="none"/>
          <w:lang w:eastAsia="zh-CN"/>
        </w:rPr>
      </w:pPr>
      <w:bookmarkStart w:id="22" w:name="_Toc89158285"/>
      <w:r>
        <w:rPr>
          <w:rFonts w:hint="eastAsia" w:ascii="黑体" w:hAnsi="黑体" w:eastAsia="黑体" w:cs="Times New Roman"/>
          <w:color w:val="auto"/>
          <w:sz w:val="32"/>
          <w:szCs w:val="32"/>
          <w:highlight w:val="none"/>
          <w:lang w:eastAsia="zh-CN"/>
        </w:rPr>
        <w:t>五、服务地点</w:t>
      </w:r>
      <w:bookmarkEnd w:id="22"/>
    </w:p>
    <w:p>
      <w:pPr>
        <w:spacing w:line="570" w:lineRule="exact"/>
        <w:ind w:firstLine="560" w:firstLineChars="200"/>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淮南市田家庵区山南新区。</w:t>
      </w:r>
    </w:p>
    <w:p>
      <w:pPr>
        <w:adjustRightInd w:val="0"/>
        <w:snapToGrid w:val="0"/>
        <w:spacing w:before="156" w:beforeLines="50" w:after="156" w:afterLines="50" w:line="520" w:lineRule="exact"/>
        <w:ind w:firstLine="640" w:firstLineChars="200"/>
        <w:outlineLvl w:val="0"/>
        <w:rPr>
          <w:rFonts w:hint="eastAsia" w:ascii="黑体" w:hAnsi="黑体" w:eastAsia="黑体" w:cs="Times New Roman"/>
          <w:color w:val="auto"/>
          <w:sz w:val="32"/>
          <w:szCs w:val="32"/>
          <w:highlight w:val="none"/>
          <w:lang w:eastAsia="zh-CN"/>
        </w:rPr>
      </w:pPr>
      <w:bookmarkStart w:id="23" w:name="_Toc89158286"/>
      <w:r>
        <w:rPr>
          <w:rFonts w:hint="eastAsia" w:ascii="黑体" w:hAnsi="黑体" w:eastAsia="黑体" w:cs="Times New Roman"/>
          <w:color w:val="auto"/>
          <w:sz w:val="32"/>
          <w:szCs w:val="32"/>
          <w:highlight w:val="none"/>
          <w:lang w:eastAsia="zh-CN"/>
        </w:rPr>
        <w:t>六、服务期限</w:t>
      </w:r>
      <w:bookmarkEnd w:id="23"/>
    </w:p>
    <w:p>
      <w:pPr>
        <w:spacing w:line="570" w:lineRule="exact"/>
        <w:ind w:firstLine="560" w:firstLineChars="200"/>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合同签订之日起至淮南矿业（集团）有限责任公司李一煤矿采煤沉陷区生态修复治理工程竣工验收通过，须</w:t>
      </w:r>
      <w:r>
        <w:rPr>
          <w:rFonts w:hint="eastAsia" w:ascii="仿宋_GB2312" w:eastAsia="仿宋_GB2312"/>
          <w:color w:val="auto"/>
          <w:sz w:val="28"/>
          <w:szCs w:val="28"/>
          <w:highlight w:val="none"/>
          <w:lang w:val="zh-CN" w:eastAsia="zh-CN"/>
        </w:rPr>
        <w:t>满足</w:t>
      </w:r>
      <w:r>
        <w:rPr>
          <w:rFonts w:hint="eastAsia" w:ascii="仿宋_GB2312" w:eastAsia="仿宋_GB2312"/>
          <w:color w:val="auto"/>
          <w:sz w:val="28"/>
          <w:szCs w:val="28"/>
          <w:highlight w:val="none"/>
          <w:lang w:val="en-US" w:eastAsia="zh-CN"/>
        </w:rPr>
        <w:t>采购方</w:t>
      </w:r>
      <w:r>
        <w:rPr>
          <w:rFonts w:hint="eastAsia" w:ascii="仿宋_GB2312" w:eastAsia="仿宋_GB2312"/>
          <w:color w:val="auto"/>
          <w:sz w:val="28"/>
          <w:szCs w:val="28"/>
          <w:highlight w:val="none"/>
          <w:lang w:val="zh-CN" w:eastAsia="zh-CN"/>
        </w:rPr>
        <w:t>项目进</w:t>
      </w:r>
      <w:r>
        <w:rPr>
          <w:rFonts w:hint="eastAsia" w:ascii="仿宋_GB2312" w:eastAsia="仿宋_GB2312"/>
          <w:color w:val="auto"/>
          <w:sz w:val="28"/>
          <w:szCs w:val="28"/>
          <w:highlight w:val="none"/>
          <w:lang w:val="en-US" w:eastAsia="zh-CN"/>
        </w:rPr>
        <w:t>展</w:t>
      </w:r>
      <w:r>
        <w:rPr>
          <w:rFonts w:hint="eastAsia" w:ascii="仿宋_GB2312" w:eastAsia="仿宋_GB2312"/>
          <w:color w:val="auto"/>
          <w:sz w:val="28"/>
          <w:szCs w:val="28"/>
          <w:highlight w:val="none"/>
          <w:lang w:val="zh-CN" w:eastAsia="zh-CN"/>
        </w:rPr>
        <w:t>要求。</w:t>
      </w:r>
    </w:p>
    <w:p>
      <w:pPr>
        <w:adjustRightInd w:val="0"/>
        <w:snapToGrid w:val="0"/>
        <w:spacing w:before="156" w:beforeLines="50" w:after="156" w:afterLines="50" w:line="520" w:lineRule="exact"/>
        <w:ind w:firstLine="640" w:firstLineChars="200"/>
        <w:outlineLvl w:val="0"/>
        <w:rPr>
          <w:rFonts w:hint="eastAsia" w:ascii="黑体" w:hAnsi="黑体" w:eastAsia="黑体" w:cs="Times New Roman"/>
          <w:color w:val="auto"/>
          <w:sz w:val="32"/>
          <w:szCs w:val="32"/>
          <w:highlight w:val="none"/>
          <w:lang w:eastAsia="zh-CN"/>
        </w:rPr>
      </w:pPr>
      <w:bookmarkStart w:id="24" w:name="_Toc89158287"/>
      <w:r>
        <w:rPr>
          <w:rFonts w:hint="eastAsia" w:ascii="黑体" w:hAnsi="黑体" w:eastAsia="黑体" w:cs="Times New Roman"/>
          <w:color w:val="auto"/>
          <w:sz w:val="32"/>
          <w:szCs w:val="32"/>
          <w:highlight w:val="none"/>
          <w:lang w:eastAsia="zh-CN"/>
        </w:rPr>
        <w:t>七、付款方式</w:t>
      </w:r>
      <w:bookmarkEnd w:id="24"/>
    </w:p>
    <w:p>
      <w:pPr>
        <w:spacing w:line="570" w:lineRule="exact"/>
        <w:ind w:firstLine="560" w:firstLineChars="200"/>
        <w:rPr>
          <w:rFonts w:hint="eastAsia" w:ascii="仿宋_GB2312" w:eastAsia="仿宋_GB2312"/>
          <w:color w:val="auto"/>
          <w:sz w:val="28"/>
          <w:szCs w:val="28"/>
          <w:highlight w:val="none"/>
          <w:lang w:val="en-US" w:eastAsia="zh-CN"/>
        </w:rPr>
      </w:pPr>
      <w:bookmarkStart w:id="25" w:name="_Toc89158288"/>
      <w:r>
        <w:rPr>
          <w:rFonts w:hint="eastAsia" w:ascii="仿宋_GB2312" w:eastAsia="仿宋_GB2312"/>
          <w:color w:val="auto"/>
          <w:sz w:val="28"/>
          <w:szCs w:val="28"/>
          <w:highlight w:val="none"/>
          <w:lang w:val="en-US" w:eastAsia="zh-CN"/>
        </w:rPr>
        <w:t>供应商完成上述服务后，开具增值税专用发票（税率6%），发票送达后30天内，采购方按发票金额进行支付；服务费用为包含增值税税款6%的含税价。</w:t>
      </w:r>
    </w:p>
    <w:p>
      <w:pPr>
        <w:adjustRightInd w:val="0"/>
        <w:snapToGrid w:val="0"/>
        <w:spacing w:before="156" w:beforeLines="50" w:after="156" w:afterLines="50" w:line="520" w:lineRule="exact"/>
        <w:ind w:firstLine="640" w:firstLineChars="200"/>
        <w:outlineLvl w:val="0"/>
        <w:rPr>
          <w:rFonts w:hint="eastAsia" w:ascii="黑体" w:hAnsi="黑体" w:eastAsia="黑体" w:cs="Times New Roman"/>
          <w:color w:val="auto"/>
          <w:sz w:val="32"/>
          <w:szCs w:val="32"/>
          <w:highlight w:val="none"/>
          <w:lang w:eastAsia="zh-CN"/>
        </w:rPr>
      </w:pPr>
      <w:r>
        <w:rPr>
          <w:rFonts w:hint="eastAsia" w:ascii="黑体" w:hAnsi="黑体" w:eastAsia="黑体" w:cs="Times New Roman"/>
          <w:color w:val="auto"/>
          <w:sz w:val="32"/>
          <w:szCs w:val="32"/>
          <w:highlight w:val="none"/>
          <w:lang w:eastAsia="zh-CN"/>
        </w:rPr>
        <w:t>八、</w:t>
      </w:r>
      <w:r>
        <w:rPr>
          <w:rFonts w:hint="eastAsia" w:ascii="黑体" w:hAnsi="黑体" w:eastAsia="黑体" w:cs="Times New Roman"/>
          <w:color w:val="auto"/>
          <w:sz w:val="32"/>
          <w:szCs w:val="32"/>
          <w:highlight w:val="none"/>
          <w:lang w:val="en-US" w:eastAsia="zh-CN"/>
        </w:rPr>
        <w:t>采购</w:t>
      </w:r>
      <w:r>
        <w:rPr>
          <w:rFonts w:hint="eastAsia" w:ascii="黑体" w:hAnsi="黑体" w:eastAsia="黑体" w:cs="Times New Roman"/>
          <w:color w:val="auto"/>
          <w:sz w:val="32"/>
          <w:szCs w:val="32"/>
          <w:highlight w:val="none"/>
          <w:lang w:eastAsia="zh-CN"/>
        </w:rPr>
        <w:t>最高限价及总预估价</w:t>
      </w:r>
      <w:bookmarkEnd w:id="25"/>
    </w:p>
    <w:p>
      <w:pPr>
        <w:pStyle w:val="19"/>
        <w:spacing w:line="480" w:lineRule="exact"/>
        <w:ind w:firstLine="560" w:firstLineChars="200"/>
        <w:jc w:val="both"/>
        <w:rPr>
          <w:rFonts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本次服务采购设最高限价</w:t>
      </w:r>
      <w:r>
        <w:rPr>
          <w:rFonts w:hint="eastAsia" w:ascii="仿宋_GB2312" w:eastAsia="仿宋_GB2312"/>
          <w:color w:val="auto"/>
          <w:sz w:val="28"/>
          <w:szCs w:val="28"/>
          <w:highlight w:val="none"/>
          <w:lang w:val="en-US" w:eastAsia="zh-CN"/>
        </w:rPr>
        <w:t>3.9万</w:t>
      </w:r>
      <w:r>
        <w:rPr>
          <w:rFonts w:hint="eastAsia" w:ascii="仿宋_GB2312" w:eastAsia="仿宋_GB2312"/>
          <w:color w:val="auto"/>
          <w:sz w:val="28"/>
          <w:szCs w:val="28"/>
          <w:highlight w:val="none"/>
          <w:lang w:eastAsia="zh-CN"/>
        </w:rPr>
        <w:t>元。</w:t>
      </w:r>
    </w:p>
    <w:p>
      <w:pPr>
        <w:adjustRightInd w:val="0"/>
        <w:snapToGrid w:val="0"/>
        <w:spacing w:before="156" w:beforeLines="50" w:after="156" w:afterLines="50" w:line="520" w:lineRule="exact"/>
        <w:ind w:firstLine="640" w:firstLineChars="200"/>
        <w:outlineLvl w:val="0"/>
        <w:rPr>
          <w:rFonts w:hint="eastAsia" w:ascii="黑体" w:hAnsi="黑体" w:eastAsia="黑体" w:cs="Times New Roman"/>
          <w:color w:val="auto"/>
          <w:sz w:val="32"/>
          <w:szCs w:val="32"/>
          <w:highlight w:val="none"/>
          <w:lang w:eastAsia="zh-CN"/>
        </w:rPr>
      </w:pPr>
      <w:bookmarkStart w:id="26" w:name="_Toc89158289"/>
      <w:r>
        <w:rPr>
          <w:rFonts w:hint="eastAsia" w:ascii="黑体" w:hAnsi="黑体" w:eastAsia="黑体" w:cs="Times New Roman"/>
          <w:color w:val="auto"/>
          <w:sz w:val="32"/>
          <w:szCs w:val="32"/>
          <w:highlight w:val="none"/>
          <w:lang w:eastAsia="zh-CN"/>
        </w:rPr>
        <w:t>九、服务保证金</w:t>
      </w:r>
      <w:bookmarkEnd w:id="26"/>
    </w:p>
    <w:p>
      <w:pPr>
        <w:pStyle w:val="19"/>
        <w:spacing w:line="480" w:lineRule="exact"/>
        <w:ind w:firstLine="560" w:firstLineChars="200"/>
        <w:jc w:val="both"/>
        <w:rPr>
          <w:rFonts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无。</w:t>
      </w:r>
    </w:p>
    <w:p>
      <w:pPr>
        <w:adjustRightInd w:val="0"/>
        <w:snapToGrid w:val="0"/>
        <w:spacing w:before="156" w:beforeLines="50" w:after="156" w:afterLines="50" w:line="520" w:lineRule="exact"/>
        <w:ind w:firstLine="640" w:firstLineChars="200"/>
        <w:outlineLvl w:val="0"/>
        <w:rPr>
          <w:rFonts w:hint="eastAsia" w:ascii="黑体" w:hAnsi="黑体" w:eastAsia="黑体" w:cs="Times New Roman"/>
          <w:color w:val="auto"/>
          <w:sz w:val="32"/>
          <w:szCs w:val="32"/>
          <w:highlight w:val="none"/>
          <w:lang w:eastAsia="zh-CN"/>
        </w:rPr>
      </w:pPr>
      <w:bookmarkStart w:id="27" w:name="_Toc89158290"/>
      <w:bookmarkStart w:id="28" w:name="_Toc11233"/>
      <w:r>
        <w:rPr>
          <w:rFonts w:hint="eastAsia" w:ascii="黑体" w:hAnsi="黑体" w:eastAsia="黑体" w:cs="Times New Roman"/>
          <w:color w:val="auto"/>
          <w:sz w:val="32"/>
          <w:szCs w:val="32"/>
          <w:highlight w:val="none"/>
          <w:lang w:eastAsia="zh-CN"/>
        </w:rPr>
        <w:t>十、培训及知识转移</w:t>
      </w:r>
      <w:bookmarkEnd w:id="27"/>
      <w:bookmarkEnd w:id="28"/>
    </w:p>
    <w:p>
      <w:pPr>
        <w:pStyle w:val="19"/>
        <w:spacing w:line="480" w:lineRule="exact"/>
        <w:ind w:firstLine="560" w:firstLineChars="200"/>
        <w:jc w:val="both"/>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无。</w:t>
      </w:r>
    </w:p>
    <w:p>
      <w:pPr>
        <w:adjustRightInd w:val="0"/>
        <w:snapToGrid w:val="0"/>
        <w:spacing w:before="156" w:beforeLines="50" w:after="156" w:afterLines="50" w:line="520" w:lineRule="exact"/>
        <w:ind w:firstLine="640" w:firstLineChars="200"/>
        <w:outlineLvl w:val="0"/>
        <w:rPr>
          <w:rFonts w:hint="eastAsia" w:ascii="黑体" w:hAnsi="黑体" w:eastAsia="黑体" w:cs="Times New Roman"/>
          <w:color w:val="auto"/>
          <w:sz w:val="32"/>
          <w:szCs w:val="32"/>
          <w:highlight w:val="none"/>
          <w:lang w:eastAsia="zh-CN"/>
        </w:rPr>
      </w:pPr>
      <w:bookmarkStart w:id="29" w:name="_Toc89158291"/>
      <w:r>
        <w:rPr>
          <w:rFonts w:hint="eastAsia" w:ascii="黑体" w:hAnsi="黑体" w:eastAsia="黑体" w:cs="Times New Roman"/>
          <w:color w:val="auto"/>
          <w:sz w:val="32"/>
          <w:szCs w:val="32"/>
          <w:highlight w:val="none"/>
          <w:lang w:eastAsia="zh-CN"/>
        </w:rPr>
        <w:t>十一、保密要求</w:t>
      </w:r>
      <w:bookmarkEnd w:id="29"/>
    </w:p>
    <w:p>
      <w:pPr>
        <w:spacing w:line="570" w:lineRule="exact"/>
        <w:ind w:firstLine="560" w:firstLineChars="200"/>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供应商对采购方提供的所有业务技术资料、文档，有责任对第三方保密。</w:t>
      </w:r>
    </w:p>
    <w:p>
      <w:pPr>
        <w:spacing w:line="570" w:lineRule="exact"/>
        <w:ind w:firstLine="560" w:firstLineChars="200"/>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供应商必须对采购方直接或者间接为本项目提供的管理信息、用户信息、账号金额进行保密。未经采购方同意不能公开或以间接方式将这些信息公布或者泄露给第三方，更不能将这些信息转化为商品出售。</w:t>
      </w:r>
    </w:p>
    <w:p>
      <w:pPr>
        <w:spacing w:line="520" w:lineRule="exact"/>
        <w:ind w:left="560"/>
        <w:rPr>
          <w:rFonts w:ascii="仿宋_GB2312" w:eastAsia="仿宋_GB2312"/>
          <w:color w:val="auto"/>
          <w:sz w:val="28"/>
          <w:szCs w:val="28"/>
          <w:highlight w:val="none"/>
        </w:rPr>
      </w:pPr>
      <w:r>
        <w:rPr>
          <w:rFonts w:hint="eastAsia" w:ascii="仿宋_GB2312" w:eastAsia="仿宋_GB2312"/>
          <w:color w:val="auto"/>
          <w:sz w:val="28"/>
          <w:szCs w:val="28"/>
          <w:highlight w:val="none"/>
        </w:rPr>
        <w:t>本项目属于服务采购项目，项目形成的全部知识产权归</w:t>
      </w:r>
      <w:r>
        <w:rPr>
          <w:rFonts w:hint="eastAsia" w:ascii="仿宋_GB2312" w:eastAsia="仿宋_GB2312"/>
          <w:color w:val="auto"/>
          <w:sz w:val="28"/>
          <w:szCs w:val="28"/>
          <w:highlight w:val="none"/>
          <w:lang w:val="en-US" w:eastAsia="zh-CN"/>
        </w:rPr>
        <w:t>采购</w:t>
      </w:r>
      <w:r>
        <w:rPr>
          <w:rFonts w:hint="eastAsia" w:ascii="仿宋_GB2312" w:eastAsia="仿宋_GB2312"/>
          <w:color w:val="auto"/>
          <w:sz w:val="28"/>
          <w:szCs w:val="28"/>
          <w:highlight w:val="none"/>
        </w:rPr>
        <w:t>方有。</w:t>
      </w:r>
    </w:p>
    <w:p>
      <w:pPr>
        <w:keepNext w:val="0"/>
        <w:keepLines w:val="0"/>
        <w:pageBreakBefore w:val="0"/>
        <w:widowControl w:val="0"/>
        <w:numPr>
          <w:ilvl w:val="0"/>
          <w:numId w:val="1"/>
        </w:numPr>
        <w:kinsoku/>
        <w:wordWrap/>
        <w:overflowPunct/>
        <w:topLinePunct/>
        <w:autoSpaceDE/>
        <w:autoSpaceDN/>
        <w:bidi w:val="0"/>
        <w:adjustRightInd w:val="0"/>
        <w:snapToGrid w:val="0"/>
        <w:spacing w:line="560" w:lineRule="exact"/>
        <w:ind w:firstLine="640" w:firstLineChars="200"/>
        <w:textAlignment w:val="auto"/>
        <w:rPr>
          <w:rFonts w:hint="eastAsia" w:ascii="黑体" w:hAnsi="黑体" w:eastAsia="黑体" w:cs="Times New Roman"/>
          <w:color w:val="auto"/>
          <w:sz w:val="32"/>
          <w:szCs w:val="32"/>
          <w:highlight w:val="none"/>
          <w:lang w:val="en-US" w:eastAsia="zh-CN"/>
        </w:rPr>
      </w:pPr>
      <w:r>
        <w:rPr>
          <w:rFonts w:hint="eastAsia" w:ascii="黑体" w:hAnsi="黑体" w:eastAsia="黑体" w:cs="Times New Roman"/>
          <w:color w:val="auto"/>
          <w:sz w:val="32"/>
          <w:szCs w:val="32"/>
          <w:highlight w:val="none"/>
          <w:lang w:val="en-US" w:eastAsia="zh-CN"/>
        </w:rPr>
        <w:t>报价须知</w:t>
      </w:r>
    </w:p>
    <w:p>
      <w:pPr>
        <w:pStyle w:val="19"/>
        <w:spacing w:line="480" w:lineRule="exact"/>
        <w:ind w:firstLine="560" w:firstLineChars="200"/>
        <w:jc w:val="both"/>
        <w:outlineLvl w:val="0"/>
        <w:rPr>
          <w:rFonts w:hint="default" w:ascii="仿宋_GB2312" w:hAnsi="Times New Roman" w:eastAsia="仿宋_GB2312" w:cs="Times New Roman"/>
          <w:color w:val="auto"/>
          <w:kern w:val="0"/>
          <w:sz w:val="28"/>
          <w:szCs w:val="28"/>
          <w:highlight w:val="none"/>
          <w:lang w:val="en-US" w:eastAsia="zh-CN" w:bidi="ar-SA"/>
        </w:rPr>
      </w:pPr>
      <w:r>
        <w:rPr>
          <w:rFonts w:hint="eastAsia" w:ascii="仿宋_GB2312" w:hAnsi="Times New Roman" w:eastAsia="仿宋_GB2312" w:cs="Times New Roman"/>
          <w:color w:val="auto"/>
          <w:kern w:val="0"/>
          <w:sz w:val="28"/>
          <w:szCs w:val="28"/>
          <w:highlight w:val="none"/>
          <w:lang w:val="en-US" w:eastAsia="zh-CN" w:bidi="ar-SA"/>
        </w:rPr>
        <w:t>供应商响应文件商务报价至少包含竣工总结报告编制、评审费用、会务费、餐饮费、车辆费和增值税税款6%四个部分。</w:t>
      </w:r>
    </w:p>
    <w:p>
      <w:pPr>
        <w:pStyle w:val="19"/>
        <w:spacing w:line="480" w:lineRule="exact"/>
        <w:ind w:firstLine="640" w:firstLineChars="200"/>
        <w:jc w:val="both"/>
        <w:outlineLvl w:val="0"/>
        <w:rPr>
          <w:rFonts w:hint="default" w:ascii="黑体" w:hAnsi="黑体" w:eastAsia="黑体" w:cs="Times New Roman"/>
          <w:color w:val="auto"/>
          <w:kern w:val="0"/>
          <w:sz w:val="32"/>
          <w:szCs w:val="32"/>
          <w:highlight w:val="none"/>
          <w:lang w:val="en-US" w:eastAsia="zh-CN" w:bidi="ar-SA"/>
        </w:rPr>
      </w:pPr>
      <w:r>
        <w:rPr>
          <w:rFonts w:hint="eastAsia" w:ascii="黑体" w:hAnsi="黑体" w:eastAsia="黑体" w:cs="Times New Roman"/>
          <w:color w:val="auto"/>
          <w:kern w:val="0"/>
          <w:sz w:val="32"/>
          <w:szCs w:val="32"/>
          <w:highlight w:val="none"/>
          <w:lang w:val="en-US" w:eastAsia="zh-CN" w:bidi="ar-SA"/>
        </w:rPr>
        <w:t>十三、报价格式与要求</w:t>
      </w:r>
    </w:p>
    <w:p>
      <w:pPr>
        <w:pStyle w:val="19"/>
        <w:spacing w:line="480" w:lineRule="exact"/>
        <w:ind w:firstLine="560" w:firstLineChars="200"/>
        <w:jc w:val="both"/>
        <w:outlineLvl w:val="0"/>
        <w:rPr>
          <w:rFonts w:hint="default" w:ascii="仿宋_GB2312" w:hAnsi="Times New Roman" w:eastAsia="仿宋_GB2312" w:cs="Times New Roman"/>
          <w:color w:val="auto"/>
          <w:kern w:val="0"/>
          <w:sz w:val="28"/>
          <w:szCs w:val="28"/>
          <w:highlight w:val="none"/>
          <w:lang w:val="en-US" w:eastAsia="zh-CN" w:bidi="ar-SA"/>
        </w:rPr>
      </w:pPr>
      <w:r>
        <w:rPr>
          <w:rFonts w:hint="eastAsia" w:ascii="仿宋_GB2312" w:hAnsi="Times New Roman" w:eastAsia="仿宋_GB2312" w:cs="Times New Roman"/>
          <w:color w:val="auto"/>
          <w:kern w:val="0"/>
          <w:sz w:val="28"/>
          <w:szCs w:val="28"/>
          <w:highlight w:val="none"/>
          <w:lang w:val="en-US" w:eastAsia="zh-CN" w:bidi="ar-SA"/>
        </w:rPr>
        <w:t>详见附件1、2.</w:t>
      </w:r>
    </w:p>
    <w:p>
      <w:pPr>
        <w:pStyle w:val="19"/>
        <w:spacing w:line="480" w:lineRule="exact"/>
        <w:ind w:firstLine="640" w:firstLineChars="200"/>
        <w:jc w:val="both"/>
        <w:outlineLvl w:val="0"/>
        <w:rPr>
          <w:rFonts w:hint="default" w:ascii="黑体" w:hAnsi="黑体" w:eastAsia="黑体" w:cs="Times New Roman"/>
          <w:color w:val="auto"/>
          <w:kern w:val="0"/>
          <w:sz w:val="32"/>
          <w:szCs w:val="32"/>
          <w:highlight w:val="none"/>
          <w:lang w:val="en-US" w:eastAsia="zh-CN" w:bidi="ar-SA"/>
        </w:rPr>
      </w:pPr>
      <w:r>
        <w:rPr>
          <w:rFonts w:hint="eastAsia" w:ascii="黑体" w:hAnsi="黑体" w:eastAsia="黑体" w:cs="Times New Roman"/>
          <w:color w:val="auto"/>
          <w:kern w:val="0"/>
          <w:sz w:val="32"/>
          <w:szCs w:val="32"/>
          <w:highlight w:val="none"/>
          <w:lang w:val="en-US" w:eastAsia="zh-CN" w:bidi="ar-SA"/>
        </w:rPr>
        <w:t>十四、合同条款及格式</w:t>
      </w:r>
    </w:p>
    <w:p>
      <w:pPr>
        <w:pStyle w:val="19"/>
        <w:spacing w:line="480" w:lineRule="exact"/>
        <w:ind w:firstLine="560" w:firstLineChars="200"/>
        <w:jc w:val="both"/>
        <w:outlineLvl w:val="0"/>
        <w:rPr>
          <w:rFonts w:hint="default" w:ascii="仿宋_GB2312" w:hAnsi="Times New Roman" w:eastAsia="仿宋_GB2312" w:cs="Times New Roman"/>
          <w:color w:val="auto"/>
          <w:kern w:val="0"/>
          <w:sz w:val="28"/>
          <w:szCs w:val="28"/>
          <w:highlight w:val="none"/>
          <w:lang w:val="en-US" w:eastAsia="zh-CN" w:bidi="ar-SA"/>
        </w:rPr>
      </w:pPr>
      <w:r>
        <w:rPr>
          <w:rFonts w:hint="eastAsia" w:ascii="仿宋_GB2312" w:hAnsi="Times New Roman" w:eastAsia="仿宋_GB2312" w:cs="Times New Roman"/>
          <w:color w:val="auto"/>
          <w:kern w:val="0"/>
          <w:sz w:val="28"/>
          <w:szCs w:val="28"/>
          <w:highlight w:val="none"/>
          <w:lang w:val="en-US" w:eastAsia="zh-CN" w:bidi="ar-SA"/>
        </w:rPr>
        <w:t>在不违背采购文件和响应文件的情况下，使用集团公司合同文本库文本。</w:t>
      </w:r>
    </w:p>
    <w:p>
      <w:pPr>
        <w:pStyle w:val="19"/>
        <w:spacing w:line="480" w:lineRule="exact"/>
        <w:ind w:firstLine="640" w:firstLineChars="200"/>
        <w:jc w:val="both"/>
        <w:outlineLvl w:val="0"/>
        <w:rPr>
          <w:rFonts w:hint="default" w:ascii="黑体" w:hAnsi="黑体" w:eastAsia="黑体" w:cs="Times New Roman"/>
          <w:color w:val="auto"/>
          <w:kern w:val="0"/>
          <w:sz w:val="32"/>
          <w:szCs w:val="32"/>
          <w:highlight w:val="none"/>
          <w:lang w:val="en-US" w:eastAsia="zh-CN" w:bidi="ar-SA"/>
        </w:rPr>
      </w:pPr>
      <w:r>
        <w:rPr>
          <w:rFonts w:hint="eastAsia" w:ascii="黑体" w:hAnsi="黑体" w:eastAsia="黑体" w:cs="Times New Roman"/>
          <w:color w:val="auto"/>
          <w:kern w:val="0"/>
          <w:sz w:val="32"/>
          <w:szCs w:val="32"/>
          <w:highlight w:val="none"/>
          <w:lang w:val="en-US" w:eastAsia="zh-CN" w:bidi="ar-SA"/>
        </w:rPr>
        <w:t>十五、评标办法</w:t>
      </w:r>
    </w:p>
    <w:p>
      <w:pPr>
        <w:spacing w:line="570" w:lineRule="exact"/>
        <w:ind w:firstLine="560" w:firstLineChars="200"/>
        <w:rPr>
          <w:rFonts w:hint="eastAsia" w:ascii="仿宋_GB2312" w:hAnsi="仿宋_GB2312" w:eastAsia="仿宋_GB2312" w:cs="仿宋_GB2312"/>
          <w:b/>
          <w:bCs w:val="0"/>
          <w:sz w:val="24"/>
          <w:szCs w:val="24"/>
          <w:highlight w:val="none"/>
          <w:lang w:eastAsia="zh-CN"/>
        </w:rPr>
      </w:pPr>
      <w:bookmarkStart w:id="30" w:name="_Toc17903"/>
      <w:bookmarkStart w:id="31" w:name="_Toc2694"/>
      <w:bookmarkStart w:id="32" w:name="_Toc3639"/>
      <w:bookmarkStart w:id="33" w:name="_Toc1882"/>
      <w:r>
        <w:rPr>
          <w:rFonts w:hint="eastAsia" w:ascii="仿宋_GB2312" w:hAnsi="楷体_GB2312" w:eastAsia="仿宋_GB2312" w:cs="楷体_GB2312"/>
          <w:color w:val="auto"/>
          <w:sz w:val="28"/>
          <w:szCs w:val="28"/>
          <w:highlight w:val="none"/>
          <w:lang w:val="en-US" w:eastAsia="zh-CN"/>
        </w:rPr>
        <w:t>对完全响应</w:t>
      </w:r>
      <w:r>
        <w:rPr>
          <w:rFonts w:hint="eastAsia" w:ascii="仿宋_GB2312" w:hAnsi="楷体_GB2312" w:eastAsia="仿宋_GB2312" w:cs="楷体_GB2312"/>
          <w:color w:val="auto"/>
          <w:sz w:val="28"/>
          <w:szCs w:val="28"/>
          <w:highlight w:val="none"/>
          <w:lang w:eastAsia="zh-CN"/>
        </w:rPr>
        <w:t>《淮南矿业（集团）有限责任公司李一煤矿采煤沉陷区生态修复治理工程》竣工总结报告编制、验收服务</w:t>
      </w:r>
      <w:r>
        <w:rPr>
          <w:rFonts w:hint="eastAsia" w:ascii="仿宋_GB2312" w:hAnsi="楷体_GB2312" w:eastAsia="仿宋_GB2312" w:cs="楷体_GB2312"/>
          <w:color w:val="auto"/>
          <w:sz w:val="28"/>
          <w:szCs w:val="28"/>
          <w:highlight w:val="none"/>
          <w:lang w:val="en-US" w:eastAsia="zh-CN"/>
        </w:rPr>
        <w:t>采购文件的供应商的响应文件，采用</w:t>
      </w:r>
      <w:r>
        <w:rPr>
          <w:rFonts w:hint="eastAsia" w:ascii="仿宋_GB2312" w:hAnsi="楷体_GB2312" w:eastAsia="仿宋_GB2312" w:cs="楷体_GB2312"/>
          <w:color w:val="auto"/>
          <w:sz w:val="28"/>
          <w:szCs w:val="28"/>
          <w:highlight w:val="none"/>
          <w:lang w:eastAsia="zh-CN"/>
        </w:rPr>
        <w:t>经评审的最低投标价法</w:t>
      </w:r>
      <w:r>
        <w:rPr>
          <w:rFonts w:hint="eastAsia" w:ascii="仿宋_GB2312" w:hAnsi="楷体_GB2312" w:eastAsia="仿宋_GB2312" w:cs="楷体_GB2312"/>
          <w:color w:val="auto"/>
          <w:sz w:val="28"/>
          <w:szCs w:val="28"/>
          <w:highlight w:val="none"/>
          <w:lang w:val="en-US" w:eastAsia="zh-CN"/>
        </w:rPr>
        <w:t>进行评审，推荐</w:t>
      </w:r>
      <w:r>
        <w:rPr>
          <w:rFonts w:hint="eastAsia" w:ascii="仿宋_GB2312" w:hAnsi="楷体_GB2312" w:eastAsia="仿宋_GB2312" w:cs="楷体_GB2312"/>
          <w:color w:val="auto"/>
          <w:sz w:val="28"/>
          <w:szCs w:val="28"/>
          <w:highlight w:val="none"/>
          <w:lang w:eastAsia="zh-CN"/>
        </w:rPr>
        <w:t>价格最低的</w:t>
      </w:r>
      <w:r>
        <w:rPr>
          <w:rFonts w:hint="eastAsia" w:ascii="仿宋_GB2312" w:hAnsi="楷体_GB2312" w:eastAsia="仿宋_GB2312" w:cs="楷体_GB2312"/>
          <w:color w:val="auto"/>
          <w:sz w:val="28"/>
          <w:szCs w:val="28"/>
          <w:highlight w:val="none"/>
          <w:lang w:val="en-US" w:eastAsia="zh-CN"/>
        </w:rPr>
        <w:t>供应商</w:t>
      </w:r>
      <w:r>
        <w:rPr>
          <w:rFonts w:hint="eastAsia" w:ascii="仿宋_GB2312" w:hAnsi="楷体_GB2312" w:eastAsia="仿宋_GB2312" w:cs="楷体_GB2312"/>
          <w:color w:val="auto"/>
          <w:sz w:val="28"/>
          <w:szCs w:val="28"/>
          <w:highlight w:val="none"/>
          <w:lang w:eastAsia="zh-CN"/>
        </w:rPr>
        <w:t>为</w:t>
      </w:r>
      <w:r>
        <w:rPr>
          <w:rFonts w:hint="eastAsia" w:ascii="仿宋_GB2312" w:hAnsi="楷体_GB2312" w:eastAsia="仿宋_GB2312" w:cs="楷体_GB2312"/>
          <w:color w:val="auto"/>
          <w:sz w:val="28"/>
          <w:szCs w:val="28"/>
          <w:highlight w:val="none"/>
          <w:lang w:val="en-US" w:eastAsia="zh-CN"/>
        </w:rPr>
        <w:t>成交候选供应商</w:t>
      </w:r>
      <w:r>
        <w:rPr>
          <w:rFonts w:hint="eastAsia" w:ascii="仿宋_GB2312" w:hAnsi="楷体_GB2312" w:eastAsia="仿宋_GB2312" w:cs="楷体_GB2312"/>
          <w:color w:val="auto"/>
          <w:sz w:val="28"/>
          <w:szCs w:val="28"/>
          <w:highlight w:val="none"/>
          <w:lang w:eastAsia="zh-CN"/>
        </w:rPr>
        <w:t>（</w:t>
      </w:r>
      <w:r>
        <w:rPr>
          <w:rFonts w:hint="eastAsia" w:ascii="仿宋_GB2312" w:hAnsi="楷体_GB2312" w:eastAsia="仿宋_GB2312" w:cs="楷体_GB2312"/>
          <w:color w:val="auto"/>
          <w:sz w:val="28"/>
          <w:szCs w:val="28"/>
          <w:highlight w:val="none"/>
          <w:lang w:val="en-US" w:eastAsia="zh-CN"/>
        </w:rPr>
        <w:t>报</w:t>
      </w:r>
      <w:r>
        <w:rPr>
          <w:rFonts w:hint="eastAsia" w:ascii="仿宋_GB2312" w:hAnsi="楷体_GB2312" w:eastAsia="仿宋_GB2312" w:cs="楷体_GB2312"/>
          <w:color w:val="auto"/>
          <w:sz w:val="28"/>
          <w:szCs w:val="28"/>
          <w:highlight w:val="none"/>
          <w:lang w:eastAsia="zh-CN"/>
        </w:rPr>
        <w:t>价低于其成本的除外），</w:t>
      </w:r>
      <w:r>
        <w:rPr>
          <w:rFonts w:hint="eastAsia" w:ascii="仿宋_GB2312" w:hAnsi="楷体_GB2312" w:eastAsia="仿宋_GB2312" w:cs="楷体_GB2312"/>
          <w:color w:val="auto"/>
          <w:sz w:val="28"/>
          <w:szCs w:val="28"/>
          <w:highlight w:val="none"/>
          <w:lang w:val="en-US" w:eastAsia="zh-CN"/>
        </w:rPr>
        <w:t>并以此确定成交供应商。</w:t>
      </w:r>
    </w:p>
    <w:p>
      <w:pPr>
        <w:spacing w:after="25" w:line="400" w:lineRule="exact"/>
        <w:jc w:val="left"/>
        <w:rPr>
          <w:rFonts w:hint="eastAsia" w:ascii="仿宋_GB2312" w:hAnsi="仿宋_GB2312" w:eastAsia="仿宋_GB2312" w:cs="仿宋_GB2312"/>
          <w:b w:val="0"/>
          <w:bCs w:val="0"/>
          <w:color w:val="auto"/>
          <w:sz w:val="21"/>
          <w:szCs w:val="21"/>
          <w:highlight w:val="none"/>
          <w:lang w:val="en-US" w:eastAsia="zh-CN"/>
        </w:rPr>
      </w:pPr>
    </w:p>
    <w:p>
      <w:pPr>
        <w:spacing w:after="25" w:line="400" w:lineRule="exact"/>
        <w:jc w:val="left"/>
        <w:rPr>
          <w:rFonts w:hint="eastAsia" w:ascii="仿宋_GB2312" w:hAnsi="仿宋_GB2312" w:eastAsia="仿宋_GB2312" w:cs="仿宋_GB2312"/>
          <w:b w:val="0"/>
          <w:bCs w:val="0"/>
          <w:color w:val="auto"/>
          <w:sz w:val="21"/>
          <w:szCs w:val="21"/>
          <w:highlight w:val="none"/>
          <w:lang w:val="en-US" w:eastAsia="zh-CN"/>
        </w:rPr>
      </w:pPr>
    </w:p>
    <w:p>
      <w:pPr>
        <w:spacing w:after="25" w:line="400" w:lineRule="exact"/>
        <w:jc w:val="left"/>
        <w:rPr>
          <w:rFonts w:hint="eastAsia" w:ascii="仿宋_GB2312" w:hAnsi="仿宋_GB2312" w:eastAsia="仿宋_GB2312" w:cs="仿宋_GB2312"/>
          <w:b w:val="0"/>
          <w:bCs w:val="0"/>
          <w:color w:val="auto"/>
          <w:sz w:val="21"/>
          <w:szCs w:val="21"/>
          <w:highlight w:val="none"/>
          <w:lang w:val="en-US" w:eastAsia="zh-CN"/>
        </w:rPr>
      </w:pPr>
    </w:p>
    <w:p>
      <w:pPr>
        <w:spacing w:after="25" w:line="400" w:lineRule="exact"/>
        <w:jc w:val="left"/>
        <w:rPr>
          <w:rFonts w:hint="eastAsia" w:ascii="仿宋_GB2312" w:hAnsi="仿宋_GB2312" w:eastAsia="仿宋_GB2312" w:cs="仿宋_GB2312"/>
          <w:b w:val="0"/>
          <w:bCs w:val="0"/>
          <w:color w:val="auto"/>
          <w:sz w:val="21"/>
          <w:szCs w:val="21"/>
          <w:highlight w:val="none"/>
          <w:lang w:val="en-US" w:eastAsia="zh-CN"/>
        </w:rPr>
      </w:pPr>
    </w:p>
    <w:p>
      <w:pPr>
        <w:spacing w:after="25" w:line="400" w:lineRule="exact"/>
        <w:jc w:val="left"/>
        <w:rPr>
          <w:rFonts w:hint="eastAsia" w:ascii="仿宋_GB2312" w:hAnsi="仿宋_GB2312" w:eastAsia="仿宋_GB2312" w:cs="仿宋_GB2312"/>
          <w:b w:val="0"/>
          <w:bCs w:val="0"/>
          <w:color w:val="auto"/>
          <w:sz w:val="21"/>
          <w:szCs w:val="21"/>
          <w:highlight w:val="none"/>
          <w:lang w:val="en-US" w:eastAsia="zh-CN"/>
        </w:rPr>
      </w:pPr>
      <w:bookmarkStart w:id="34" w:name="_GoBack"/>
      <w:bookmarkEnd w:id="34"/>
    </w:p>
    <w:p>
      <w:pPr>
        <w:spacing w:after="25" w:line="400" w:lineRule="exact"/>
        <w:jc w:val="left"/>
        <w:rPr>
          <w:rFonts w:hint="eastAsia" w:ascii="仿宋_GB2312" w:hAnsi="仿宋_GB2312" w:eastAsia="仿宋_GB2312" w:cs="仿宋_GB2312"/>
          <w:b w:val="0"/>
          <w:bCs w:val="0"/>
          <w:color w:val="auto"/>
          <w:sz w:val="21"/>
          <w:szCs w:val="21"/>
          <w:highlight w:val="none"/>
          <w:lang w:val="en-US" w:eastAsia="zh-CN"/>
        </w:rPr>
      </w:pPr>
    </w:p>
    <w:p>
      <w:pPr>
        <w:spacing w:after="25" w:line="400" w:lineRule="exact"/>
        <w:jc w:val="left"/>
        <w:rPr>
          <w:rFonts w:hint="eastAsia" w:ascii="仿宋_GB2312" w:hAnsi="仿宋_GB2312" w:eastAsia="仿宋_GB2312" w:cs="仿宋_GB2312"/>
          <w:b w:val="0"/>
          <w:bCs w:val="0"/>
          <w:color w:val="auto"/>
          <w:sz w:val="21"/>
          <w:szCs w:val="21"/>
          <w:highlight w:val="none"/>
          <w:lang w:val="en-US" w:eastAsia="zh-CN"/>
        </w:rPr>
      </w:pPr>
    </w:p>
    <w:p>
      <w:pPr>
        <w:spacing w:after="25" w:line="400" w:lineRule="exact"/>
        <w:jc w:val="left"/>
        <w:rPr>
          <w:rFonts w:hint="eastAsia" w:ascii="仿宋_GB2312" w:hAnsi="仿宋_GB2312" w:eastAsia="仿宋_GB2312" w:cs="仿宋_GB2312"/>
          <w:b w:val="0"/>
          <w:bCs w:val="0"/>
          <w:color w:val="auto"/>
          <w:sz w:val="21"/>
          <w:szCs w:val="21"/>
          <w:highlight w:val="none"/>
          <w:lang w:val="en-US" w:eastAsia="zh-CN"/>
        </w:rPr>
      </w:pPr>
    </w:p>
    <w:p>
      <w:pPr>
        <w:spacing w:after="25" w:line="400" w:lineRule="exact"/>
        <w:jc w:val="left"/>
        <w:rPr>
          <w:rFonts w:hint="eastAsia" w:ascii="仿宋_GB2312" w:hAnsi="仿宋_GB2312" w:eastAsia="仿宋_GB2312" w:cs="仿宋_GB2312"/>
          <w:b w:val="0"/>
          <w:bCs w:val="0"/>
          <w:color w:val="auto"/>
          <w:sz w:val="21"/>
          <w:szCs w:val="21"/>
          <w:highlight w:val="none"/>
          <w:lang w:val="en-US" w:eastAsia="zh-CN"/>
        </w:rPr>
      </w:pPr>
    </w:p>
    <w:p>
      <w:pPr>
        <w:spacing w:after="25" w:line="400" w:lineRule="exact"/>
        <w:jc w:val="left"/>
        <w:rPr>
          <w:rFonts w:hint="eastAsia" w:ascii="仿宋_GB2312" w:hAnsi="仿宋_GB2312" w:eastAsia="仿宋_GB2312" w:cs="仿宋_GB2312"/>
          <w:b w:val="0"/>
          <w:bCs w:val="0"/>
          <w:color w:val="auto"/>
          <w:sz w:val="21"/>
          <w:szCs w:val="21"/>
          <w:highlight w:val="none"/>
          <w:lang w:val="en-US" w:eastAsia="zh-CN"/>
        </w:rPr>
      </w:pPr>
    </w:p>
    <w:p>
      <w:pPr>
        <w:spacing w:after="25" w:line="400" w:lineRule="exact"/>
        <w:jc w:val="left"/>
        <w:rPr>
          <w:rFonts w:hint="eastAsia" w:ascii="仿宋_GB2312" w:hAnsi="仿宋_GB2312" w:eastAsia="仿宋_GB2312" w:cs="仿宋_GB2312"/>
          <w:b w:val="0"/>
          <w:bCs w:val="0"/>
          <w:color w:val="auto"/>
          <w:sz w:val="21"/>
          <w:szCs w:val="21"/>
          <w:highlight w:val="none"/>
          <w:lang w:val="en-US" w:eastAsia="zh-CN"/>
        </w:rPr>
      </w:pPr>
    </w:p>
    <w:p>
      <w:pPr>
        <w:spacing w:after="25" w:line="400" w:lineRule="exact"/>
        <w:jc w:val="left"/>
        <w:rPr>
          <w:rFonts w:hint="eastAsia" w:ascii="仿宋_GB2312" w:hAnsi="仿宋_GB2312" w:eastAsia="仿宋_GB2312" w:cs="仿宋_GB2312"/>
          <w:b w:val="0"/>
          <w:bCs w:val="0"/>
          <w:color w:val="auto"/>
          <w:sz w:val="21"/>
          <w:szCs w:val="21"/>
          <w:highlight w:val="none"/>
          <w:lang w:val="en-US" w:eastAsia="zh-CN"/>
        </w:rPr>
      </w:pPr>
    </w:p>
    <w:p>
      <w:pPr>
        <w:spacing w:after="25" w:line="400" w:lineRule="exact"/>
        <w:jc w:val="left"/>
        <w:rPr>
          <w:rFonts w:hint="eastAsia" w:ascii="仿宋_GB2312" w:hAnsi="仿宋_GB2312" w:eastAsia="仿宋_GB2312" w:cs="仿宋_GB2312"/>
          <w:b w:val="0"/>
          <w:bCs w:val="0"/>
          <w:color w:val="auto"/>
          <w:sz w:val="21"/>
          <w:szCs w:val="21"/>
          <w:highlight w:val="none"/>
          <w:lang w:val="en-US" w:eastAsia="zh-CN"/>
        </w:rPr>
      </w:pPr>
    </w:p>
    <w:p>
      <w:pPr>
        <w:spacing w:after="25" w:line="400" w:lineRule="exact"/>
        <w:jc w:val="left"/>
        <w:rPr>
          <w:rFonts w:hint="eastAsia" w:ascii="仿宋_GB2312" w:hAnsi="仿宋_GB2312" w:eastAsia="仿宋_GB2312" w:cs="仿宋_GB2312"/>
          <w:b w:val="0"/>
          <w:bCs w:val="0"/>
          <w:color w:val="auto"/>
          <w:sz w:val="21"/>
          <w:szCs w:val="21"/>
          <w:highlight w:val="none"/>
          <w:lang w:val="en-US" w:eastAsia="zh-CN"/>
        </w:rPr>
      </w:pPr>
    </w:p>
    <w:p>
      <w:pPr>
        <w:spacing w:after="25" w:line="400" w:lineRule="exact"/>
        <w:jc w:val="left"/>
        <w:rPr>
          <w:rFonts w:hint="eastAsia" w:ascii="仿宋_GB2312" w:hAnsi="仿宋_GB2312" w:eastAsia="仿宋_GB2312" w:cs="仿宋_GB2312"/>
          <w:b/>
          <w:bCs/>
          <w:color w:val="auto"/>
          <w:sz w:val="21"/>
          <w:szCs w:val="21"/>
          <w:highlight w:val="none"/>
          <w:lang w:val="en-US" w:eastAsia="zh-CN"/>
        </w:rPr>
      </w:pPr>
      <w:r>
        <w:rPr>
          <w:rFonts w:hint="eastAsia" w:ascii="仿宋_GB2312" w:hAnsi="仿宋_GB2312" w:eastAsia="仿宋_GB2312" w:cs="仿宋_GB2312"/>
          <w:b/>
          <w:bCs/>
          <w:color w:val="auto"/>
          <w:sz w:val="21"/>
          <w:szCs w:val="21"/>
          <w:highlight w:val="none"/>
          <w:lang w:val="en-US" w:eastAsia="zh-CN"/>
        </w:rPr>
        <w:t>附件1</w:t>
      </w:r>
    </w:p>
    <w:p>
      <w:pPr>
        <w:spacing w:after="25" w:line="400" w:lineRule="exact"/>
        <w:jc w:val="center"/>
        <w:rPr>
          <w:rFonts w:hint="eastAsia" w:ascii="仿宋_GB2312" w:hAnsi="仿宋_GB2312" w:eastAsia="仿宋_GB2312" w:cs="仿宋_GB2312"/>
          <w:b/>
          <w:color w:val="auto"/>
          <w:sz w:val="36"/>
          <w:szCs w:val="36"/>
          <w:highlight w:val="none"/>
        </w:rPr>
      </w:pPr>
      <w:r>
        <w:rPr>
          <w:rFonts w:hint="eastAsia" w:ascii="仿宋_GB2312" w:hAnsi="仿宋_GB2312" w:eastAsia="仿宋_GB2312" w:cs="仿宋_GB2312"/>
          <w:b/>
          <w:bCs/>
          <w:color w:val="auto"/>
          <w:sz w:val="36"/>
          <w:szCs w:val="36"/>
          <w:highlight w:val="none"/>
          <w:lang w:val="en-US" w:eastAsia="zh-CN"/>
        </w:rPr>
        <w:t xml:space="preserve">报  价  </w:t>
      </w:r>
      <w:r>
        <w:rPr>
          <w:rFonts w:hint="eastAsia" w:ascii="仿宋_GB2312" w:hAnsi="仿宋_GB2312" w:eastAsia="仿宋_GB2312" w:cs="仿宋_GB2312"/>
          <w:b/>
          <w:bCs/>
          <w:color w:val="auto"/>
          <w:sz w:val="36"/>
          <w:szCs w:val="36"/>
          <w:highlight w:val="none"/>
        </w:rPr>
        <w:t>函</w:t>
      </w:r>
    </w:p>
    <w:p>
      <w:pPr>
        <w:adjustRightInd w:val="0"/>
        <w:snapToGrid w:val="0"/>
        <w:spacing w:after="48" w:afterLines="20" w:line="360" w:lineRule="exact"/>
        <w:rPr>
          <w:rFonts w:hint="eastAsia" w:ascii="仿宋_GB2312" w:hAnsi="仿宋_GB2312" w:eastAsia="仿宋_GB2312" w:cs="仿宋_GB2312"/>
          <w:color w:val="auto"/>
          <w:szCs w:val="21"/>
          <w:highlight w:val="none"/>
        </w:rPr>
      </w:pPr>
    </w:p>
    <w:p>
      <w:pPr>
        <w:adjustRightInd w:val="0"/>
        <w:snapToGrid w:val="0"/>
        <w:spacing w:after="48" w:afterLines="20" w:line="360" w:lineRule="exact"/>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致：</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安徽淮矿生态环境建设有限责任公司</w:t>
      </w:r>
      <w:r>
        <w:rPr>
          <w:rFonts w:hint="eastAsia" w:ascii="仿宋_GB2312" w:hAnsi="仿宋_GB2312" w:eastAsia="仿宋_GB2312" w:cs="仿宋_GB2312"/>
          <w:color w:val="auto"/>
          <w:sz w:val="24"/>
          <w:szCs w:val="24"/>
          <w:highlight w:val="none"/>
          <w:u w:val="single"/>
        </w:rPr>
        <w:t xml:space="preserve"> </w:t>
      </w:r>
    </w:p>
    <w:p>
      <w:pPr>
        <w:tabs>
          <w:tab w:val="left" w:pos="7560"/>
        </w:tabs>
        <w:adjustRightInd w:val="0"/>
        <w:snapToGrid w:val="0"/>
        <w:spacing w:after="48" w:afterLines="20" w:line="36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1、根据你方</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lang w:eastAsia="zh-CN"/>
        </w:rPr>
        <w:t>《</w:t>
      </w:r>
      <w:r>
        <w:rPr>
          <w:rFonts w:hint="eastAsia" w:ascii="仿宋_GB2312" w:hAnsi="仿宋_GB2312" w:eastAsia="仿宋_GB2312" w:cs="仿宋_GB2312"/>
          <w:color w:val="auto"/>
          <w:sz w:val="24"/>
          <w:szCs w:val="24"/>
          <w:highlight w:val="none"/>
          <w:u w:val="single"/>
        </w:rPr>
        <w:t>淮南矿业（集团）有限责任公司李一煤矿采煤沉陷区生态修复治理工程</w:t>
      </w:r>
      <w:r>
        <w:rPr>
          <w:rFonts w:hint="eastAsia" w:ascii="仿宋_GB2312" w:hAnsi="仿宋_GB2312" w:eastAsia="仿宋_GB2312" w:cs="仿宋_GB2312"/>
          <w:color w:val="auto"/>
          <w:sz w:val="24"/>
          <w:szCs w:val="24"/>
          <w:highlight w:val="none"/>
          <w:u w:val="single"/>
          <w:lang w:eastAsia="zh-CN"/>
        </w:rPr>
        <w:t>》</w:t>
      </w:r>
      <w:r>
        <w:rPr>
          <w:rFonts w:hint="eastAsia" w:ascii="仿宋_GB2312" w:hAnsi="仿宋_GB2312" w:eastAsia="仿宋_GB2312" w:cs="仿宋_GB2312"/>
          <w:color w:val="auto"/>
          <w:sz w:val="24"/>
          <w:szCs w:val="24"/>
          <w:highlight w:val="none"/>
          <w:u w:val="single"/>
        </w:rPr>
        <w:t>竣工总结报告编制、验收服务</w:t>
      </w:r>
      <w:r>
        <w:rPr>
          <w:rFonts w:hint="eastAsia" w:ascii="仿宋_GB2312" w:hAnsi="仿宋_GB2312" w:eastAsia="仿宋_GB2312" w:cs="仿宋_GB2312"/>
          <w:color w:val="auto"/>
          <w:sz w:val="24"/>
          <w:szCs w:val="24"/>
          <w:highlight w:val="none"/>
          <w:u w:val="single"/>
          <w:lang w:val="en-US" w:eastAsia="zh-CN"/>
        </w:rPr>
        <w:t>采购文件</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，遵照有关</w:t>
      </w:r>
      <w:r>
        <w:rPr>
          <w:rFonts w:hint="eastAsia" w:ascii="仿宋_GB2312" w:hAnsi="仿宋_GB2312" w:eastAsia="仿宋_GB2312" w:cs="仿宋_GB2312"/>
          <w:color w:val="auto"/>
          <w:sz w:val="24"/>
          <w:szCs w:val="24"/>
          <w:highlight w:val="none"/>
          <w:lang w:val="en-US" w:eastAsia="zh-CN"/>
        </w:rPr>
        <w:t>法律法规</w:t>
      </w:r>
      <w:r>
        <w:rPr>
          <w:rFonts w:hint="eastAsia" w:ascii="仿宋_GB2312" w:hAnsi="仿宋_GB2312" w:eastAsia="仿宋_GB2312" w:cs="仿宋_GB2312"/>
          <w:color w:val="auto"/>
          <w:sz w:val="24"/>
          <w:szCs w:val="24"/>
          <w:highlight w:val="none"/>
        </w:rPr>
        <w:t>规定，经研究上述</w:t>
      </w:r>
      <w:r>
        <w:rPr>
          <w:rFonts w:hint="eastAsia" w:ascii="仿宋_GB2312" w:hAnsi="仿宋_GB2312" w:eastAsia="仿宋_GB2312" w:cs="仿宋_GB2312"/>
          <w:color w:val="auto"/>
          <w:sz w:val="24"/>
          <w:szCs w:val="24"/>
          <w:highlight w:val="none"/>
          <w:lang w:val="en-US" w:eastAsia="zh-CN"/>
        </w:rPr>
        <w:t>采购</w:t>
      </w:r>
      <w:r>
        <w:rPr>
          <w:rFonts w:hint="eastAsia" w:ascii="仿宋_GB2312" w:hAnsi="仿宋_GB2312" w:eastAsia="仿宋_GB2312" w:cs="仿宋_GB2312"/>
          <w:color w:val="auto"/>
          <w:sz w:val="24"/>
          <w:szCs w:val="24"/>
          <w:highlight w:val="none"/>
          <w:lang w:eastAsia="zh-CN"/>
        </w:rPr>
        <w:t>文件</w:t>
      </w:r>
      <w:r>
        <w:rPr>
          <w:rFonts w:hint="eastAsia" w:ascii="仿宋_GB2312" w:hAnsi="仿宋_GB2312" w:eastAsia="仿宋_GB2312" w:cs="仿宋_GB2312"/>
          <w:color w:val="auto"/>
          <w:sz w:val="24"/>
          <w:szCs w:val="24"/>
          <w:highlight w:val="none"/>
        </w:rPr>
        <w:t>后，我方愿以</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none"/>
          <w:lang w:val="en-US" w:eastAsia="zh-CN"/>
        </w:rPr>
        <w:t>万元</w:t>
      </w:r>
      <w:r>
        <w:rPr>
          <w:rFonts w:hint="eastAsia" w:ascii="仿宋_GB2312" w:hAnsi="仿宋_GB2312" w:eastAsia="仿宋_GB2312" w:cs="仿宋_GB2312"/>
          <w:color w:val="auto"/>
          <w:sz w:val="24"/>
          <w:szCs w:val="24"/>
          <w:highlight w:val="none"/>
        </w:rPr>
        <w:t>的</w:t>
      </w:r>
      <w:r>
        <w:rPr>
          <w:rFonts w:hint="eastAsia" w:ascii="仿宋_GB2312" w:hAnsi="仿宋_GB2312" w:eastAsia="仿宋_GB2312" w:cs="仿宋_GB2312"/>
          <w:color w:val="auto"/>
          <w:sz w:val="24"/>
          <w:szCs w:val="24"/>
          <w:highlight w:val="none"/>
          <w:lang w:val="en-US" w:eastAsia="zh-CN"/>
        </w:rPr>
        <w:t>收费标准进行报价</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bCs/>
          <w:color w:val="auto"/>
          <w:sz w:val="24"/>
          <w:szCs w:val="24"/>
          <w:highlight w:val="none"/>
        </w:rPr>
        <w:t>并承诺按本</w:t>
      </w:r>
      <w:r>
        <w:rPr>
          <w:rFonts w:hint="eastAsia" w:ascii="仿宋_GB2312" w:hAnsi="仿宋_GB2312" w:eastAsia="仿宋_GB2312" w:cs="仿宋_GB2312"/>
          <w:bCs/>
          <w:color w:val="auto"/>
          <w:sz w:val="24"/>
          <w:szCs w:val="24"/>
          <w:highlight w:val="none"/>
          <w:lang w:val="en-US" w:eastAsia="zh-CN"/>
        </w:rPr>
        <w:t>采购</w:t>
      </w:r>
      <w:r>
        <w:rPr>
          <w:rFonts w:hint="eastAsia" w:ascii="仿宋_GB2312" w:hAnsi="仿宋_GB2312" w:eastAsia="仿宋_GB2312" w:cs="仿宋_GB2312"/>
          <w:bCs/>
          <w:color w:val="auto"/>
          <w:sz w:val="24"/>
          <w:szCs w:val="24"/>
          <w:highlight w:val="none"/>
          <w:lang w:eastAsia="zh-CN"/>
        </w:rPr>
        <w:t>文件</w:t>
      </w:r>
      <w:r>
        <w:rPr>
          <w:rFonts w:hint="eastAsia" w:ascii="仿宋_GB2312" w:hAnsi="仿宋_GB2312" w:eastAsia="仿宋_GB2312" w:cs="仿宋_GB2312"/>
          <w:bCs/>
          <w:color w:val="auto"/>
          <w:sz w:val="24"/>
          <w:szCs w:val="24"/>
          <w:highlight w:val="none"/>
          <w:lang w:val="en-US" w:eastAsia="zh-CN"/>
        </w:rPr>
        <w:t>规定的总则、服务范围</w:t>
      </w:r>
      <w:r>
        <w:rPr>
          <w:rFonts w:hint="eastAsia" w:ascii="仿宋_GB2312" w:hAnsi="仿宋_GB2312" w:eastAsia="仿宋_GB2312" w:cs="仿宋_GB2312"/>
          <w:bCs/>
          <w:color w:val="auto"/>
          <w:sz w:val="24"/>
          <w:szCs w:val="24"/>
          <w:highlight w:val="none"/>
        </w:rPr>
        <w:t>、</w:t>
      </w:r>
      <w:r>
        <w:rPr>
          <w:rFonts w:hint="eastAsia" w:ascii="仿宋_GB2312" w:hAnsi="仿宋_GB2312" w:eastAsia="仿宋_GB2312" w:cs="仿宋_GB2312"/>
          <w:bCs/>
          <w:color w:val="auto"/>
          <w:sz w:val="24"/>
          <w:szCs w:val="24"/>
          <w:highlight w:val="none"/>
          <w:lang w:val="en-US" w:eastAsia="zh-CN"/>
        </w:rPr>
        <w:t>服务采购内容及参数要求、服务数量、服务地点、服务期限、</w:t>
      </w:r>
      <w:r>
        <w:rPr>
          <w:rFonts w:hint="eastAsia" w:ascii="仿宋_GB2312" w:hAnsi="仿宋_GB2312" w:eastAsia="仿宋_GB2312" w:cs="仿宋_GB2312"/>
          <w:bCs/>
          <w:color w:val="auto"/>
          <w:sz w:val="24"/>
          <w:szCs w:val="24"/>
          <w:highlight w:val="none"/>
        </w:rPr>
        <w:t>合同条款和</w:t>
      </w:r>
      <w:r>
        <w:rPr>
          <w:rFonts w:hint="eastAsia" w:ascii="仿宋_GB2312" w:hAnsi="仿宋_GB2312" w:eastAsia="仿宋_GB2312" w:cs="仿宋_GB2312"/>
          <w:bCs/>
          <w:color w:val="auto"/>
          <w:sz w:val="24"/>
          <w:szCs w:val="24"/>
          <w:highlight w:val="none"/>
          <w:lang w:val="en-US" w:eastAsia="zh-CN"/>
        </w:rPr>
        <w:t>国家及地方相关</w:t>
      </w:r>
      <w:r>
        <w:rPr>
          <w:rFonts w:hint="eastAsia" w:ascii="仿宋_GB2312" w:hAnsi="仿宋_GB2312" w:eastAsia="仿宋_GB2312" w:cs="仿宋_GB2312"/>
          <w:bCs/>
          <w:color w:val="auto"/>
          <w:sz w:val="24"/>
          <w:szCs w:val="24"/>
          <w:highlight w:val="none"/>
        </w:rPr>
        <w:t>技术标准的条件</w:t>
      </w:r>
      <w:r>
        <w:rPr>
          <w:rFonts w:hint="eastAsia" w:ascii="仿宋_GB2312" w:hAnsi="仿宋_GB2312" w:eastAsia="仿宋_GB2312" w:cs="仿宋_GB2312"/>
          <w:color w:val="auto"/>
          <w:sz w:val="24"/>
          <w:szCs w:val="24"/>
          <w:highlight w:val="none"/>
        </w:rPr>
        <w:t>承担</w:t>
      </w:r>
      <w:r>
        <w:rPr>
          <w:rFonts w:hint="eastAsia" w:ascii="仿宋_GB2312" w:hAnsi="仿宋_GB2312" w:eastAsia="仿宋_GB2312" w:cs="仿宋_GB2312"/>
          <w:bCs/>
          <w:color w:val="auto"/>
          <w:sz w:val="24"/>
          <w:szCs w:val="24"/>
          <w:highlight w:val="none"/>
        </w:rPr>
        <w:t>上述</w:t>
      </w:r>
      <w:r>
        <w:rPr>
          <w:rFonts w:hint="eastAsia" w:ascii="仿宋_GB2312" w:hAnsi="仿宋_GB2312" w:eastAsia="仿宋_GB2312" w:cs="仿宋_GB2312"/>
          <w:bCs/>
          <w:color w:val="auto"/>
          <w:sz w:val="24"/>
          <w:szCs w:val="24"/>
          <w:highlight w:val="none"/>
          <w:lang w:val="en-US" w:eastAsia="zh-CN"/>
        </w:rPr>
        <w:t>服务任务</w:t>
      </w:r>
      <w:r>
        <w:rPr>
          <w:rFonts w:hint="eastAsia" w:ascii="仿宋_GB2312" w:hAnsi="仿宋_GB2312" w:eastAsia="仿宋_GB2312" w:cs="仿宋_GB2312"/>
          <w:bCs/>
          <w:color w:val="auto"/>
          <w:sz w:val="24"/>
          <w:szCs w:val="24"/>
          <w:highlight w:val="none"/>
        </w:rPr>
        <w:t>，并承担责任。</w:t>
      </w:r>
    </w:p>
    <w:p>
      <w:pPr>
        <w:adjustRightInd w:val="0"/>
        <w:snapToGrid w:val="0"/>
        <w:spacing w:after="48" w:afterLines="20" w:line="36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2、我方已详细审核并确认</w:t>
      </w:r>
      <w:r>
        <w:rPr>
          <w:rFonts w:hint="eastAsia" w:ascii="仿宋_GB2312" w:hAnsi="仿宋_GB2312" w:eastAsia="仿宋_GB2312" w:cs="仿宋_GB2312"/>
          <w:color w:val="auto"/>
          <w:sz w:val="24"/>
          <w:szCs w:val="24"/>
          <w:highlight w:val="none"/>
          <w:lang w:val="en-US" w:eastAsia="zh-CN"/>
        </w:rPr>
        <w:t>本采购</w:t>
      </w:r>
      <w:r>
        <w:rPr>
          <w:rFonts w:hint="eastAsia" w:ascii="仿宋_GB2312" w:hAnsi="仿宋_GB2312" w:eastAsia="仿宋_GB2312" w:cs="仿宋_GB2312"/>
          <w:color w:val="auto"/>
          <w:sz w:val="24"/>
          <w:szCs w:val="24"/>
          <w:highlight w:val="none"/>
          <w:lang w:eastAsia="zh-CN"/>
        </w:rPr>
        <w:t>文件</w:t>
      </w:r>
      <w:r>
        <w:rPr>
          <w:rFonts w:hint="eastAsia" w:ascii="仿宋_GB2312" w:hAnsi="仿宋_GB2312" w:eastAsia="仿宋_GB2312" w:cs="仿宋_GB2312"/>
          <w:color w:val="auto"/>
          <w:sz w:val="24"/>
          <w:szCs w:val="24"/>
          <w:highlight w:val="none"/>
        </w:rPr>
        <w:t>及有关附件，充分理解不得低于企业成本有关规定。我方经成本核算，所填报的报价不低于企业成本。</w:t>
      </w:r>
    </w:p>
    <w:p>
      <w:pPr>
        <w:adjustRightInd w:val="0"/>
        <w:snapToGrid w:val="0"/>
        <w:spacing w:after="48" w:afterLines="20" w:line="36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、一旦我方</w:t>
      </w:r>
      <w:r>
        <w:rPr>
          <w:rFonts w:hint="eastAsia" w:ascii="仿宋_GB2312" w:hAnsi="仿宋_GB2312" w:eastAsia="仿宋_GB2312" w:cs="仿宋_GB2312"/>
          <w:color w:val="auto"/>
          <w:sz w:val="24"/>
          <w:szCs w:val="24"/>
          <w:highlight w:val="none"/>
          <w:lang w:val="en-US" w:eastAsia="zh-CN"/>
        </w:rPr>
        <w:t>成为成交供应商</w:t>
      </w:r>
      <w:r>
        <w:rPr>
          <w:rFonts w:hint="eastAsia" w:ascii="仿宋_GB2312" w:hAnsi="仿宋_GB2312" w:eastAsia="仿宋_GB2312" w:cs="仿宋_GB2312"/>
          <w:color w:val="auto"/>
          <w:sz w:val="24"/>
          <w:szCs w:val="24"/>
          <w:highlight w:val="none"/>
        </w:rPr>
        <w:t>，我方保证按</w:t>
      </w:r>
      <w:r>
        <w:rPr>
          <w:rFonts w:hint="eastAsia" w:ascii="仿宋_GB2312" w:hAnsi="仿宋_GB2312" w:eastAsia="仿宋_GB2312" w:cs="仿宋_GB2312"/>
          <w:color w:val="auto"/>
          <w:sz w:val="24"/>
          <w:szCs w:val="24"/>
          <w:highlight w:val="none"/>
          <w:lang w:val="en-US" w:eastAsia="zh-CN"/>
        </w:rPr>
        <w:t>约定</w:t>
      </w:r>
      <w:r>
        <w:rPr>
          <w:rFonts w:hint="eastAsia" w:ascii="仿宋_GB2312" w:hAnsi="仿宋_GB2312" w:eastAsia="仿宋_GB2312" w:cs="仿宋_GB2312"/>
          <w:color w:val="auto"/>
          <w:sz w:val="24"/>
          <w:szCs w:val="24"/>
          <w:highlight w:val="none"/>
        </w:rPr>
        <w:t>期</w:t>
      </w:r>
      <w:r>
        <w:rPr>
          <w:rFonts w:hint="eastAsia" w:ascii="仿宋_GB2312" w:hAnsi="仿宋_GB2312" w:eastAsia="仿宋_GB2312" w:cs="仿宋_GB2312"/>
          <w:color w:val="auto"/>
          <w:sz w:val="24"/>
          <w:szCs w:val="24"/>
          <w:highlight w:val="none"/>
          <w:lang w:val="en-US" w:eastAsia="zh-CN"/>
        </w:rPr>
        <w:t>限</w:t>
      </w:r>
      <w:r>
        <w:rPr>
          <w:rFonts w:hint="eastAsia" w:ascii="仿宋_GB2312" w:hAnsi="仿宋_GB2312" w:eastAsia="仿宋_GB2312" w:cs="仿宋_GB2312"/>
          <w:color w:val="auto"/>
          <w:sz w:val="24"/>
          <w:szCs w:val="24"/>
          <w:highlight w:val="none"/>
        </w:rPr>
        <w:t>和</w:t>
      </w:r>
      <w:r>
        <w:rPr>
          <w:rFonts w:hint="eastAsia" w:ascii="仿宋_GB2312" w:hAnsi="仿宋_GB2312" w:eastAsia="仿宋_GB2312" w:cs="仿宋_GB2312"/>
          <w:color w:val="auto"/>
          <w:sz w:val="24"/>
          <w:szCs w:val="24"/>
          <w:highlight w:val="none"/>
          <w:lang w:val="en-US" w:eastAsia="zh-CN"/>
        </w:rPr>
        <w:t>采购</w:t>
      </w:r>
      <w:r>
        <w:rPr>
          <w:rFonts w:hint="eastAsia" w:ascii="仿宋_GB2312" w:hAnsi="仿宋_GB2312" w:eastAsia="仿宋_GB2312" w:cs="仿宋_GB2312"/>
          <w:color w:val="auto"/>
          <w:sz w:val="24"/>
          <w:szCs w:val="24"/>
          <w:highlight w:val="none"/>
          <w:lang w:eastAsia="zh-CN"/>
        </w:rPr>
        <w:t>文件</w:t>
      </w:r>
      <w:r>
        <w:rPr>
          <w:rFonts w:hint="eastAsia" w:ascii="仿宋_GB2312" w:hAnsi="仿宋_GB2312" w:eastAsia="仿宋_GB2312" w:cs="仿宋_GB2312"/>
          <w:color w:val="auto"/>
          <w:sz w:val="24"/>
          <w:szCs w:val="24"/>
          <w:highlight w:val="none"/>
        </w:rPr>
        <w:t>或</w:t>
      </w:r>
      <w:r>
        <w:rPr>
          <w:rFonts w:hint="eastAsia" w:ascii="仿宋_GB2312" w:hAnsi="仿宋_GB2312" w:eastAsia="仿宋_GB2312" w:cs="仿宋_GB2312"/>
          <w:color w:val="auto"/>
          <w:sz w:val="24"/>
          <w:szCs w:val="24"/>
          <w:highlight w:val="none"/>
          <w:lang w:val="en-US" w:eastAsia="zh-CN"/>
        </w:rPr>
        <w:t>采购方</w:t>
      </w:r>
      <w:r>
        <w:rPr>
          <w:rFonts w:hint="eastAsia" w:ascii="仿宋_GB2312" w:hAnsi="仿宋_GB2312" w:eastAsia="仿宋_GB2312" w:cs="仿宋_GB2312"/>
          <w:color w:val="auto"/>
          <w:sz w:val="24"/>
          <w:szCs w:val="24"/>
          <w:highlight w:val="none"/>
        </w:rPr>
        <w:t>的要求如期</w:t>
      </w:r>
      <w:r>
        <w:rPr>
          <w:rFonts w:hint="eastAsia" w:ascii="仿宋_GB2312" w:hAnsi="仿宋_GB2312" w:eastAsia="仿宋_GB2312" w:cs="仿宋_GB2312"/>
          <w:color w:val="auto"/>
          <w:sz w:val="24"/>
          <w:szCs w:val="24"/>
          <w:highlight w:val="none"/>
          <w:lang w:val="en-US" w:eastAsia="zh-CN"/>
        </w:rPr>
        <w:t>完成服务项目</w:t>
      </w:r>
      <w:r>
        <w:rPr>
          <w:rFonts w:hint="eastAsia" w:ascii="仿宋_GB2312" w:hAnsi="仿宋_GB2312" w:eastAsia="仿宋_GB2312" w:cs="仿宋_GB2312"/>
          <w:color w:val="auto"/>
          <w:sz w:val="24"/>
          <w:szCs w:val="24"/>
          <w:highlight w:val="none"/>
        </w:rPr>
        <w:t>。</w:t>
      </w:r>
    </w:p>
    <w:p>
      <w:pPr>
        <w:adjustRightInd w:val="0"/>
        <w:snapToGrid w:val="0"/>
        <w:spacing w:after="48" w:afterLines="20" w:line="360" w:lineRule="exact"/>
        <w:ind w:left="420" w:left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、一旦我方</w:t>
      </w:r>
      <w:r>
        <w:rPr>
          <w:rFonts w:hint="eastAsia" w:ascii="仿宋_GB2312" w:hAnsi="仿宋_GB2312" w:eastAsia="仿宋_GB2312" w:cs="仿宋_GB2312"/>
          <w:color w:val="auto"/>
          <w:sz w:val="24"/>
          <w:szCs w:val="24"/>
          <w:highlight w:val="none"/>
          <w:lang w:val="en-US" w:eastAsia="zh-CN"/>
        </w:rPr>
        <w:t>成为成交供应商</w:t>
      </w:r>
      <w:r>
        <w:rPr>
          <w:rFonts w:hint="eastAsia" w:ascii="仿宋_GB2312" w:hAnsi="仿宋_GB2312" w:eastAsia="仿宋_GB2312" w:cs="仿宋_GB2312"/>
          <w:color w:val="auto"/>
          <w:sz w:val="24"/>
          <w:szCs w:val="24"/>
          <w:highlight w:val="none"/>
        </w:rPr>
        <w:t>，我方保证</w:t>
      </w:r>
      <w:r>
        <w:rPr>
          <w:rFonts w:hint="eastAsia" w:ascii="仿宋_GB2312" w:hAnsi="仿宋_GB2312" w:eastAsia="仿宋_GB2312" w:cs="仿宋_GB2312"/>
          <w:color w:val="auto"/>
          <w:sz w:val="24"/>
          <w:szCs w:val="24"/>
          <w:highlight w:val="none"/>
          <w:lang w:val="en-US" w:eastAsia="zh-CN"/>
        </w:rPr>
        <w:t>服务</w:t>
      </w:r>
      <w:r>
        <w:rPr>
          <w:rFonts w:hint="eastAsia" w:ascii="仿宋_GB2312" w:hAnsi="仿宋_GB2312" w:eastAsia="仿宋_GB2312" w:cs="仿宋_GB2312"/>
          <w:color w:val="auto"/>
          <w:sz w:val="24"/>
          <w:szCs w:val="24"/>
          <w:highlight w:val="none"/>
        </w:rPr>
        <w:t>质量达到</w:t>
      </w:r>
      <w:r>
        <w:rPr>
          <w:rFonts w:hint="eastAsia" w:ascii="仿宋_GB2312" w:hAnsi="仿宋_GB2312" w:eastAsia="仿宋_GB2312" w:cs="仿宋_GB2312"/>
          <w:color w:val="auto"/>
          <w:sz w:val="24"/>
          <w:szCs w:val="24"/>
          <w:highlight w:val="none"/>
          <w:lang w:val="en-US" w:eastAsia="zh-CN"/>
        </w:rPr>
        <w:t>采购方要求</w:t>
      </w:r>
      <w:r>
        <w:rPr>
          <w:rFonts w:hint="eastAsia" w:ascii="仿宋_GB2312" w:hAnsi="仿宋_GB2312" w:eastAsia="仿宋_GB2312" w:cs="仿宋_GB2312"/>
          <w:color w:val="auto"/>
          <w:sz w:val="24"/>
          <w:szCs w:val="24"/>
          <w:highlight w:val="none"/>
        </w:rPr>
        <w:t>标准。</w:t>
      </w:r>
    </w:p>
    <w:p>
      <w:pPr>
        <w:adjustRightInd w:val="0"/>
        <w:snapToGrid w:val="0"/>
        <w:spacing w:after="48" w:afterLines="20" w:line="36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rPr>
        <w:t>、一旦我方</w:t>
      </w:r>
      <w:r>
        <w:rPr>
          <w:rFonts w:hint="eastAsia" w:ascii="仿宋_GB2312" w:hAnsi="仿宋_GB2312" w:eastAsia="仿宋_GB2312" w:cs="仿宋_GB2312"/>
          <w:color w:val="auto"/>
          <w:sz w:val="24"/>
          <w:szCs w:val="24"/>
          <w:highlight w:val="none"/>
          <w:lang w:val="en-US" w:eastAsia="zh-CN"/>
        </w:rPr>
        <w:t>成为成交供应商</w:t>
      </w:r>
      <w:r>
        <w:rPr>
          <w:rFonts w:hint="eastAsia" w:ascii="仿宋_GB2312" w:hAnsi="仿宋_GB2312" w:eastAsia="仿宋_GB2312" w:cs="仿宋_GB2312"/>
          <w:color w:val="auto"/>
          <w:sz w:val="24"/>
          <w:szCs w:val="24"/>
          <w:highlight w:val="none"/>
        </w:rPr>
        <w:t>，我方保证在规定的时间内签订合同并认真履行合同和其它各项承诺。</w:t>
      </w:r>
    </w:p>
    <w:p>
      <w:pPr>
        <w:adjustRightInd w:val="0"/>
        <w:snapToGrid w:val="0"/>
        <w:spacing w:after="48" w:afterLines="20" w:line="36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w:t>
      </w:r>
      <w:r>
        <w:rPr>
          <w:rFonts w:hint="eastAsia" w:ascii="仿宋_GB2312" w:hAnsi="仿宋_GB2312" w:eastAsia="仿宋_GB2312" w:cs="仿宋_GB2312"/>
          <w:color w:val="auto"/>
          <w:sz w:val="24"/>
          <w:szCs w:val="24"/>
          <w:highlight w:val="none"/>
        </w:rPr>
        <w:t>、一旦我方</w:t>
      </w:r>
      <w:r>
        <w:rPr>
          <w:rFonts w:hint="eastAsia" w:ascii="仿宋_GB2312" w:hAnsi="仿宋_GB2312" w:eastAsia="仿宋_GB2312" w:cs="仿宋_GB2312"/>
          <w:color w:val="auto"/>
          <w:sz w:val="24"/>
          <w:szCs w:val="24"/>
          <w:highlight w:val="none"/>
          <w:lang w:val="en-US" w:eastAsia="zh-CN"/>
        </w:rPr>
        <w:t>成为成交供应商</w:t>
      </w:r>
      <w:r>
        <w:rPr>
          <w:rFonts w:hint="eastAsia" w:ascii="仿宋_GB2312" w:hAnsi="仿宋_GB2312" w:eastAsia="仿宋_GB2312" w:cs="仿宋_GB2312"/>
          <w:color w:val="auto"/>
          <w:sz w:val="24"/>
          <w:szCs w:val="24"/>
          <w:highlight w:val="none"/>
        </w:rPr>
        <w:t>，我方完全响应并郑重承诺：严格执行</w:t>
      </w:r>
      <w:r>
        <w:rPr>
          <w:rFonts w:hint="eastAsia" w:ascii="仿宋_GB2312" w:hAnsi="仿宋_GB2312" w:eastAsia="仿宋_GB2312" w:cs="仿宋_GB2312"/>
          <w:color w:val="auto"/>
          <w:sz w:val="24"/>
          <w:szCs w:val="24"/>
          <w:highlight w:val="none"/>
          <w:lang w:val="en-US" w:eastAsia="zh-CN"/>
        </w:rPr>
        <w:t>本服务采购项目</w:t>
      </w:r>
      <w:r>
        <w:rPr>
          <w:rFonts w:hint="eastAsia" w:ascii="仿宋_GB2312" w:hAnsi="仿宋_GB2312" w:eastAsia="仿宋_GB2312" w:cs="仿宋_GB2312"/>
          <w:color w:val="auto"/>
          <w:sz w:val="24"/>
          <w:szCs w:val="24"/>
          <w:highlight w:val="none"/>
        </w:rPr>
        <w:t>全部内容。</w:t>
      </w:r>
    </w:p>
    <w:p>
      <w:pPr>
        <w:adjustRightInd w:val="0"/>
        <w:snapToGrid w:val="0"/>
        <w:spacing w:after="48" w:afterLines="20" w:line="36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7</w:t>
      </w:r>
      <w:r>
        <w:rPr>
          <w:rFonts w:hint="eastAsia" w:ascii="仿宋_GB2312" w:hAnsi="仿宋_GB2312" w:eastAsia="仿宋_GB2312" w:cs="仿宋_GB2312"/>
          <w:color w:val="auto"/>
          <w:sz w:val="24"/>
          <w:szCs w:val="24"/>
          <w:highlight w:val="none"/>
        </w:rPr>
        <w:t>、一旦我方</w:t>
      </w:r>
      <w:r>
        <w:rPr>
          <w:rFonts w:hint="eastAsia" w:ascii="仿宋_GB2312" w:hAnsi="仿宋_GB2312" w:eastAsia="仿宋_GB2312" w:cs="仿宋_GB2312"/>
          <w:color w:val="auto"/>
          <w:sz w:val="24"/>
          <w:szCs w:val="24"/>
          <w:highlight w:val="none"/>
          <w:lang w:val="en-US" w:eastAsia="zh-CN"/>
        </w:rPr>
        <w:t>成为成交供应商</w:t>
      </w:r>
      <w:r>
        <w:rPr>
          <w:rFonts w:hint="eastAsia" w:ascii="仿宋_GB2312" w:hAnsi="仿宋_GB2312" w:eastAsia="仿宋_GB2312" w:cs="仿宋_GB2312"/>
          <w:color w:val="auto"/>
          <w:sz w:val="24"/>
          <w:szCs w:val="24"/>
          <w:highlight w:val="none"/>
        </w:rPr>
        <w:t>，我方严格执行</w:t>
      </w:r>
      <w:r>
        <w:rPr>
          <w:rFonts w:hint="eastAsia" w:ascii="仿宋_GB2312" w:hAnsi="仿宋_GB2312" w:eastAsia="仿宋_GB2312" w:cs="仿宋_GB2312"/>
          <w:color w:val="auto"/>
          <w:sz w:val="24"/>
          <w:szCs w:val="24"/>
          <w:highlight w:val="none"/>
          <w:lang w:val="en-US" w:eastAsia="zh-CN"/>
        </w:rPr>
        <w:t>淮南矿业集团及采购方</w:t>
      </w:r>
      <w:r>
        <w:rPr>
          <w:rFonts w:hint="eastAsia" w:ascii="仿宋_GB2312" w:hAnsi="仿宋_GB2312" w:eastAsia="仿宋_GB2312" w:cs="仿宋_GB2312"/>
          <w:color w:val="auto"/>
          <w:sz w:val="24"/>
          <w:szCs w:val="24"/>
          <w:highlight w:val="none"/>
        </w:rPr>
        <w:t xml:space="preserve">的各项管理制度、办法和规定。 </w:t>
      </w:r>
    </w:p>
    <w:p>
      <w:pPr>
        <w:adjustRightInd w:val="0"/>
        <w:snapToGrid w:val="0"/>
        <w:spacing w:after="48" w:afterLines="20" w:line="36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8</w:t>
      </w:r>
      <w:r>
        <w:rPr>
          <w:rFonts w:hint="eastAsia" w:ascii="仿宋_GB2312" w:hAnsi="仿宋_GB2312" w:eastAsia="仿宋_GB2312" w:cs="仿宋_GB2312"/>
          <w:color w:val="auto"/>
          <w:sz w:val="24"/>
          <w:szCs w:val="24"/>
          <w:highlight w:val="none"/>
        </w:rPr>
        <w:t>、其他补充说明：</w:t>
      </w:r>
      <w:r>
        <w:rPr>
          <w:rFonts w:hint="eastAsia" w:ascii="仿宋_GB2312" w:hAnsi="仿宋_GB2312" w:eastAsia="仿宋_GB2312" w:cs="仿宋_GB2312"/>
          <w:color w:val="auto"/>
          <w:sz w:val="24"/>
          <w:szCs w:val="24"/>
          <w:highlight w:val="none"/>
          <w:u w:val="single"/>
        </w:rPr>
        <w:t xml:space="preserve">             {补充说明事项}         </w:t>
      </w:r>
    </w:p>
    <w:p>
      <w:pPr>
        <w:adjustRightInd w:val="0"/>
        <w:snapToGrid w:val="0"/>
        <w:spacing w:after="48" w:afterLines="20" w:line="360" w:lineRule="exact"/>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lang w:val="en-US" w:eastAsia="zh-CN"/>
        </w:rPr>
        <w:t>报价</w:t>
      </w:r>
      <w:r>
        <w:rPr>
          <w:rFonts w:hint="eastAsia" w:ascii="仿宋_GB2312" w:hAnsi="仿宋_GB2312" w:eastAsia="仿宋_GB2312" w:cs="仿宋_GB2312"/>
          <w:color w:val="auto"/>
          <w:sz w:val="24"/>
          <w:szCs w:val="24"/>
          <w:highlight w:val="none"/>
        </w:rPr>
        <w:t>人：</w:t>
      </w:r>
      <w:r>
        <w:rPr>
          <w:rFonts w:hint="eastAsia" w:ascii="仿宋_GB2312" w:hAnsi="仿宋_GB2312" w:eastAsia="仿宋_GB2312" w:cs="仿宋_GB2312"/>
          <w:color w:val="auto"/>
          <w:sz w:val="24"/>
          <w:szCs w:val="24"/>
          <w:highlight w:val="none"/>
          <w:u w:val="single"/>
        </w:rPr>
        <w:t xml:space="preserve">      名称   （盖章）  </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p>
    <w:p>
      <w:pPr>
        <w:adjustRightInd w:val="0"/>
        <w:snapToGrid w:val="0"/>
        <w:spacing w:after="48" w:afterLines="20" w:line="360" w:lineRule="exact"/>
        <w:ind w:left="86" w:hanging="98" w:hangingChars="41"/>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单位地址：</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u w:val="single"/>
        </w:rPr>
        <w:t xml:space="preserve">                                                    </w:t>
      </w:r>
    </w:p>
    <w:p>
      <w:pPr>
        <w:adjustRightInd w:val="0"/>
        <w:snapToGrid w:val="0"/>
        <w:spacing w:after="48" w:afterLines="20" w:line="360" w:lineRule="exact"/>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法定代表人或其委托代理人：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w:t>
      </w:r>
      <w:r>
        <w:rPr>
          <w:rFonts w:hint="eastAsia" w:ascii="仿宋_GB2312" w:hAnsi="仿宋_GB2312" w:eastAsia="仿宋_GB2312" w:cs="仿宋_GB2312"/>
          <w:color w:val="auto"/>
          <w:sz w:val="24"/>
          <w:szCs w:val="24"/>
          <w:highlight w:val="none"/>
          <w:u w:val="single"/>
          <w:lang w:eastAsia="zh-CN"/>
        </w:rPr>
        <w:t>盖章</w:t>
      </w:r>
      <w:r>
        <w:rPr>
          <w:rFonts w:hint="eastAsia" w:ascii="仿宋_GB2312" w:hAnsi="仿宋_GB2312" w:eastAsia="仿宋_GB2312" w:cs="仿宋_GB2312"/>
          <w:color w:val="auto"/>
          <w:sz w:val="24"/>
          <w:szCs w:val="24"/>
          <w:highlight w:val="none"/>
          <w:u w:val="single"/>
        </w:rPr>
        <w:t xml:space="preserve">）  </w:t>
      </w:r>
    </w:p>
    <w:p>
      <w:pPr>
        <w:adjustRightInd w:val="0"/>
        <w:snapToGrid w:val="0"/>
        <w:spacing w:after="48" w:afterLines="20" w:line="36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邮政编码：</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rPr>
        <w:t>电话：</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rPr>
        <w:t xml:space="preserve"> 传真：</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 </w:t>
      </w:r>
    </w:p>
    <w:p>
      <w:pPr>
        <w:adjustRightInd w:val="0"/>
        <w:snapToGrid w:val="0"/>
        <w:spacing w:after="48" w:afterLines="20" w:line="360" w:lineRule="exact"/>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开户银行名称：</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rPr>
        <w:t>开户银行账号：</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 xml:space="preserve">  </w:t>
      </w:r>
    </w:p>
    <w:p>
      <w:pPr>
        <w:adjustRightInd w:val="0"/>
        <w:snapToGrid w:val="0"/>
        <w:spacing w:after="48" w:afterLines="20" w:line="36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p>
    <w:p>
      <w:pPr>
        <w:adjustRightInd w:val="0"/>
        <w:snapToGrid w:val="0"/>
        <w:spacing w:after="48" w:afterLines="20" w:line="360" w:lineRule="exact"/>
        <w:jc w:val="center"/>
        <w:rPr>
          <w:rFonts w:hint="eastAsia" w:ascii="仿宋_GB2312" w:hAnsi="仿宋_GB2312" w:eastAsia="仿宋_GB2312" w:cs="仿宋_GB2312"/>
          <w:lang w:val="en-US" w:eastAsia="zh-CN"/>
        </w:rPr>
      </w:pPr>
    </w:p>
    <w:p>
      <w:pPr>
        <w:adjustRightInd w:val="0"/>
        <w:snapToGrid w:val="0"/>
        <w:spacing w:after="48" w:afterLines="20" w:line="360" w:lineRule="exact"/>
        <w:jc w:val="center"/>
        <w:rPr>
          <w:rFonts w:hint="eastAsia" w:ascii="仿宋_GB2312" w:hAnsi="仿宋_GB2312" w:eastAsia="仿宋_GB2312" w:cs="仿宋_GB2312"/>
          <w:color w:val="auto"/>
          <w:sz w:val="24"/>
          <w:szCs w:val="24"/>
          <w:highlight w:val="cyan"/>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sz w:val="24"/>
          <w:szCs w:val="24"/>
          <w:lang w:val="en-US" w:eastAsia="zh-CN"/>
        </w:rPr>
        <w:t xml:space="preserve"> 供应商：（卡章）</w:t>
      </w:r>
    </w:p>
    <w:p>
      <w:pPr>
        <w:adjustRightInd w:val="0"/>
        <w:snapToGrid w:val="0"/>
        <w:spacing w:after="48" w:afterLines="20" w:line="3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日期：</w:t>
      </w:r>
      <w:r>
        <w:rPr>
          <w:rFonts w:hint="eastAsia" w:ascii="仿宋_GB2312" w:hAnsi="仿宋_GB2312" w:eastAsia="仿宋_GB2312" w:cs="仿宋_GB2312"/>
          <w:color w:val="auto"/>
          <w:sz w:val="24"/>
          <w:szCs w:val="24"/>
          <w:highlight w:val="none"/>
          <w:lang w:val="en-US" w:eastAsia="zh-CN"/>
        </w:rPr>
        <w:t>2024</w:t>
      </w:r>
      <w:r>
        <w:rPr>
          <w:rFonts w:hint="eastAsia"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日</w:t>
      </w:r>
    </w:p>
    <w:p>
      <w:pPr>
        <w:rPr>
          <w:rFonts w:hint="eastAsia" w:ascii="仿宋_GB2312" w:hAnsi="仿宋_GB2312" w:eastAsia="仿宋_GB2312" w:cs="仿宋_GB2312"/>
          <w:color w:val="auto"/>
          <w:sz w:val="24"/>
          <w:szCs w:val="24"/>
          <w:highlight w:val="none"/>
        </w:rPr>
      </w:pPr>
    </w:p>
    <w:p>
      <w:pPr>
        <w:pStyle w:val="3"/>
        <w:ind w:left="0" w:leftChars="0" w:firstLine="0" w:firstLineChars="0"/>
        <w:rPr>
          <w:rFonts w:hint="eastAsia" w:ascii="仿宋_GB2312" w:hAnsi="仿宋_GB2312" w:eastAsia="仿宋_GB2312" w:cs="仿宋_GB2312"/>
          <w:b w:val="0"/>
          <w:bCs w:val="0"/>
          <w:color w:val="auto"/>
          <w:sz w:val="21"/>
          <w:szCs w:val="21"/>
          <w:highlight w:val="none"/>
          <w:lang w:val="en-US" w:eastAsia="zh-CN"/>
        </w:rPr>
      </w:pPr>
    </w:p>
    <w:p>
      <w:pPr>
        <w:pStyle w:val="3"/>
        <w:ind w:left="0" w:leftChars="0" w:firstLine="0" w:firstLineChars="0"/>
        <w:rPr>
          <w:rFonts w:hint="eastAsia" w:ascii="仿宋_GB2312" w:hAnsi="仿宋_GB2312" w:eastAsia="仿宋_GB2312" w:cs="仿宋_GB2312"/>
          <w:b/>
          <w:bCs/>
          <w:color w:val="auto"/>
          <w:sz w:val="21"/>
          <w:szCs w:val="21"/>
          <w:highlight w:val="none"/>
          <w:lang w:val="en-US" w:eastAsia="zh-CN"/>
        </w:rPr>
      </w:pPr>
    </w:p>
    <w:p>
      <w:pPr>
        <w:pStyle w:val="3"/>
        <w:ind w:left="0" w:leftChars="0" w:firstLine="0" w:firstLineChars="0"/>
        <w:rPr>
          <w:rFonts w:hint="eastAsia" w:ascii="仿宋_GB2312" w:hAnsi="仿宋_GB2312" w:eastAsia="仿宋_GB2312" w:cs="仿宋_GB2312"/>
          <w:b/>
          <w:bCs/>
          <w:color w:val="auto"/>
          <w:sz w:val="21"/>
          <w:szCs w:val="21"/>
          <w:highlight w:val="none"/>
          <w:lang w:val="en-US" w:eastAsia="zh-CN"/>
        </w:rPr>
      </w:pPr>
    </w:p>
    <w:p>
      <w:pPr>
        <w:pStyle w:val="3"/>
        <w:ind w:left="0" w:leftChars="0" w:firstLine="0" w:firstLineChars="0"/>
        <w:rPr>
          <w:rFonts w:hint="eastAsia" w:ascii="仿宋_GB2312" w:hAnsi="仿宋_GB2312" w:eastAsia="仿宋_GB2312" w:cs="仿宋_GB2312"/>
          <w:b/>
          <w:bCs/>
          <w:color w:val="auto"/>
          <w:sz w:val="21"/>
          <w:szCs w:val="21"/>
          <w:highlight w:val="none"/>
          <w:lang w:val="en-US" w:eastAsia="zh-CN"/>
        </w:rPr>
      </w:pPr>
      <w:r>
        <w:rPr>
          <w:rFonts w:hint="eastAsia" w:ascii="仿宋_GB2312" w:hAnsi="仿宋_GB2312" w:eastAsia="仿宋_GB2312" w:cs="仿宋_GB2312"/>
          <w:b/>
          <w:bCs/>
          <w:color w:val="auto"/>
          <w:sz w:val="21"/>
          <w:szCs w:val="21"/>
          <w:highlight w:val="none"/>
          <w:lang w:val="en-US" w:eastAsia="zh-CN"/>
        </w:rPr>
        <w:t>附件二</w:t>
      </w:r>
    </w:p>
    <w:p>
      <w:pPr>
        <w:spacing w:after="25" w:line="400" w:lineRule="exact"/>
        <w:jc w:val="center"/>
        <w:rPr>
          <w:rFonts w:hint="eastAsia" w:ascii="仿宋_GB2312" w:hAnsi="仿宋_GB2312" w:eastAsia="仿宋_GB2312" w:cs="仿宋_GB2312"/>
          <w:b/>
          <w:bCs/>
          <w:color w:val="auto"/>
          <w:sz w:val="32"/>
          <w:szCs w:val="32"/>
          <w:highlight w:val="none"/>
          <w:lang w:val="en-US" w:eastAsia="zh-CN"/>
        </w:rPr>
      </w:pPr>
    </w:p>
    <w:p>
      <w:pPr>
        <w:spacing w:after="25" w:line="400" w:lineRule="exact"/>
        <w:jc w:val="center"/>
        <w:rPr>
          <w:rFonts w:hint="eastAsia" w:ascii="仿宋_GB2312" w:hAnsi="仿宋_GB2312" w:eastAsia="仿宋_GB2312" w:cs="仿宋_GB2312"/>
          <w:b/>
          <w:bCs/>
          <w:color w:val="auto"/>
          <w:sz w:val="36"/>
          <w:szCs w:val="36"/>
          <w:highlight w:val="none"/>
          <w:lang w:val="en-US" w:eastAsia="zh-CN"/>
        </w:rPr>
      </w:pPr>
      <w:r>
        <w:rPr>
          <w:rFonts w:hint="eastAsia" w:ascii="仿宋_GB2312" w:hAnsi="仿宋_GB2312" w:eastAsia="仿宋_GB2312" w:cs="仿宋_GB2312"/>
          <w:b/>
          <w:bCs/>
          <w:color w:val="auto"/>
          <w:sz w:val="36"/>
          <w:szCs w:val="36"/>
          <w:highlight w:val="none"/>
          <w:lang w:val="en-US" w:eastAsia="zh-CN"/>
        </w:rPr>
        <w:t>报 价 单</w:t>
      </w:r>
    </w:p>
    <w:tbl>
      <w:tblPr>
        <w:tblStyle w:val="12"/>
        <w:tblpPr w:leftFromText="180" w:rightFromText="180" w:vertAnchor="text" w:horzAnchor="page" w:tblpX="1872" w:tblpY="300"/>
        <w:tblOverlap w:val="never"/>
        <w:tblW w:w="8203" w:type="dxa"/>
        <w:tblInd w:w="0" w:type="dxa"/>
        <w:tblLayout w:type="fixed"/>
        <w:tblCellMar>
          <w:top w:w="0" w:type="dxa"/>
          <w:left w:w="0" w:type="dxa"/>
          <w:bottom w:w="0" w:type="dxa"/>
          <w:right w:w="0" w:type="dxa"/>
        </w:tblCellMar>
      </w:tblPr>
      <w:tblGrid>
        <w:gridCol w:w="718"/>
        <w:gridCol w:w="2970"/>
        <w:gridCol w:w="1935"/>
        <w:gridCol w:w="2580"/>
      </w:tblGrid>
      <w:tr>
        <w:tblPrEx>
          <w:tblCellMar>
            <w:top w:w="0" w:type="dxa"/>
            <w:left w:w="0" w:type="dxa"/>
            <w:bottom w:w="0" w:type="dxa"/>
            <w:right w:w="0" w:type="dxa"/>
          </w:tblCellMar>
        </w:tblPrEx>
        <w:trPr>
          <w:trHeight w:val="350" w:hRule="atLeast"/>
        </w:trPr>
        <w:tc>
          <w:tcPr>
            <w:tcW w:w="718" w:type="dxa"/>
            <w:vMerge w:val="restar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highlight w:val="none"/>
                <w:u w:val="none"/>
                <w:lang w:val="en-US" w:eastAsia="zh-CN"/>
              </w:rPr>
            </w:pPr>
            <w:r>
              <w:rPr>
                <w:rFonts w:hint="eastAsia" w:ascii="仿宋_GB2312" w:hAnsi="仿宋_GB2312" w:eastAsia="仿宋_GB2312" w:cs="仿宋_GB2312"/>
                <w:b/>
                <w:i w:val="0"/>
                <w:color w:val="auto"/>
                <w:sz w:val="24"/>
                <w:szCs w:val="24"/>
                <w:highlight w:val="none"/>
                <w:u w:val="none"/>
                <w:lang w:val="en-US" w:eastAsia="zh-CN"/>
              </w:rPr>
              <w:t>序号</w:t>
            </w:r>
          </w:p>
        </w:tc>
        <w:tc>
          <w:tcPr>
            <w:tcW w:w="2970" w:type="dxa"/>
            <w:vMerge w:val="restar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tabs>
                <w:tab w:val="left" w:pos="580"/>
              </w:tabs>
              <w:jc w:val="left"/>
              <w:textAlignment w:val="center"/>
              <w:rPr>
                <w:rFonts w:hint="eastAsia" w:ascii="仿宋_GB2312" w:hAnsi="仿宋_GB2312" w:eastAsia="仿宋_GB2312" w:cs="仿宋_GB2312"/>
                <w:b/>
                <w:i w:val="0"/>
                <w:color w:val="auto"/>
                <w:kern w:val="0"/>
                <w:sz w:val="24"/>
                <w:szCs w:val="24"/>
                <w:highlight w:val="none"/>
                <w:u w:val="none"/>
                <w:lang w:val="en-US" w:eastAsia="zh-CN" w:bidi="ar"/>
              </w:rPr>
            </w:pPr>
            <w:r>
              <w:rPr>
                <w:rFonts w:hint="eastAsia" w:ascii="仿宋_GB2312" w:hAnsi="仿宋_GB2312" w:eastAsia="仿宋_GB2312" w:cs="仿宋_GB2312"/>
                <w:b/>
                <w:i w:val="0"/>
                <w:color w:val="auto"/>
                <w:kern w:val="0"/>
                <w:sz w:val="24"/>
                <w:szCs w:val="24"/>
                <w:highlight w:val="none"/>
                <w:u w:val="none"/>
                <w:lang w:val="en-US" w:eastAsia="zh-CN" w:bidi="ar"/>
              </w:rPr>
              <w:tab/>
            </w:r>
            <w:r>
              <w:rPr>
                <w:rFonts w:hint="eastAsia" w:ascii="仿宋_GB2312" w:hAnsi="仿宋_GB2312" w:eastAsia="仿宋_GB2312" w:cs="仿宋_GB2312"/>
                <w:b/>
                <w:i w:val="0"/>
                <w:color w:val="auto"/>
                <w:kern w:val="0"/>
                <w:sz w:val="24"/>
                <w:szCs w:val="24"/>
                <w:highlight w:val="none"/>
                <w:u w:val="none"/>
                <w:lang w:val="en-US" w:eastAsia="zh-CN" w:bidi="ar"/>
              </w:rPr>
              <w:t>单项名称</w:t>
            </w:r>
          </w:p>
        </w:tc>
        <w:tc>
          <w:tcPr>
            <w:tcW w:w="19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highlight w:val="none"/>
                <w:u w:val="none"/>
              </w:rPr>
            </w:pPr>
            <w:r>
              <w:rPr>
                <w:rFonts w:hint="eastAsia" w:ascii="仿宋_GB2312" w:hAnsi="仿宋_GB2312" w:eastAsia="仿宋_GB2312" w:cs="仿宋_GB2312"/>
                <w:b/>
                <w:i w:val="0"/>
                <w:color w:val="auto"/>
                <w:kern w:val="0"/>
                <w:sz w:val="24"/>
                <w:szCs w:val="24"/>
                <w:highlight w:val="none"/>
                <w:u w:val="none"/>
                <w:lang w:val="en-US" w:eastAsia="zh-CN" w:bidi="ar"/>
              </w:rPr>
              <w:t>报价（万元）</w:t>
            </w:r>
          </w:p>
        </w:tc>
        <w:tc>
          <w:tcPr>
            <w:tcW w:w="25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highlight w:val="none"/>
                <w:u w:val="none"/>
              </w:rPr>
            </w:pPr>
            <w:r>
              <w:rPr>
                <w:rFonts w:hint="eastAsia" w:ascii="仿宋_GB2312" w:hAnsi="仿宋_GB2312" w:eastAsia="仿宋_GB2312" w:cs="仿宋_GB2312"/>
                <w:b/>
                <w:i w:val="0"/>
                <w:color w:val="auto"/>
                <w:kern w:val="0"/>
                <w:sz w:val="24"/>
                <w:szCs w:val="24"/>
                <w:highlight w:val="none"/>
                <w:u w:val="none"/>
                <w:lang w:val="en-US" w:eastAsia="zh-CN" w:bidi="ar"/>
              </w:rPr>
              <w:t>备注</w:t>
            </w:r>
          </w:p>
        </w:tc>
      </w:tr>
      <w:tr>
        <w:tblPrEx>
          <w:tblCellMar>
            <w:top w:w="0" w:type="dxa"/>
            <w:left w:w="0" w:type="dxa"/>
            <w:bottom w:w="0" w:type="dxa"/>
            <w:right w:w="0" w:type="dxa"/>
          </w:tblCellMar>
        </w:tblPrEx>
        <w:trPr>
          <w:trHeight w:val="312" w:hRule="atLeast"/>
        </w:trPr>
        <w:tc>
          <w:tcPr>
            <w:tcW w:w="718" w:type="dxa"/>
            <w:vMerge w:val="continue"/>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_GB2312" w:hAnsi="仿宋_GB2312" w:eastAsia="仿宋_GB2312" w:cs="仿宋_GB2312"/>
                <w:b/>
                <w:i w:val="0"/>
                <w:color w:val="auto"/>
                <w:sz w:val="21"/>
                <w:szCs w:val="21"/>
                <w:highlight w:val="none"/>
                <w:u w:val="none"/>
              </w:rPr>
            </w:pPr>
          </w:p>
        </w:tc>
        <w:tc>
          <w:tcPr>
            <w:tcW w:w="2970"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b/>
                <w:i w:val="0"/>
                <w:color w:val="auto"/>
                <w:sz w:val="21"/>
                <w:szCs w:val="21"/>
                <w:highlight w:val="none"/>
                <w:u w:val="none"/>
              </w:rPr>
            </w:pPr>
          </w:p>
        </w:tc>
        <w:tc>
          <w:tcPr>
            <w:tcW w:w="19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i w:val="0"/>
                <w:color w:val="auto"/>
                <w:sz w:val="21"/>
                <w:szCs w:val="21"/>
                <w:highlight w:val="none"/>
                <w:u w:val="none"/>
              </w:rPr>
            </w:pPr>
          </w:p>
        </w:tc>
        <w:tc>
          <w:tcPr>
            <w:tcW w:w="25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i w:val="0"/>
                <w:color w:val="auto"/>
                <w:sz w:val="21"/>
                <w:szCs w:val="21"/>
                <w:highlight w:val="none"/>
                <w:u w:val="none"/>
              </w:rPr>
            </w:pPr>
          </w:p>
        </w:tc>
      </w:tr>
      <w:tr>
        <w:tblPrEx>
          <w:tblCellMar>
            <w:top w:w="0" w:type="dxa"/>
            <w:left w:w="0" w:type="dxa"/>
            <w:bottom w:w="0" w:type="dxa"/>
            <w:right w:w="0" w:type="dxa"/>
          </w:tblCellMar>
        </w:tblPrEx>
        <w:trPr>
          <w:trHeight w:val="706" w:hRule="atLeast"/>
        </w:trPr>
        <w:tc>
          <w:tcPr>
            <w:tcW w:w="71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1</w:t>
            </w:r>
          </w:p>
        </w:tc>
        <w:tc>
          <w:tcPr>
            <w:tcW w:w="297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仿宋_GB2312" w:eastAsia="仿宋_GB2312" w:cs="仿宋_GB2312"/>
                <w:i w:val="0"/>
                <w:color w:val="auto"/>
                <w:sz w:val="24"/>
                <w:szCs w:val="24"/>
                <w:highlight w:val="none"/>
                <w:u w:val="none"/>
                <w:lang w:val="en-US"/>
              </w:rPr>
            </w:pPr>
            <w:r>
              <w:rPr>
                <w:rFonts w:hint="eastAsia" w:ascii="仿宋_GB2312" w:hAnsi="仿宋_GB2312" w:eastAsia="仿宋_GB2312" w:cs="仿宋_GB2312"/>
                <w:color w:val="auto"/>
                <w:sz w:val="24"/>
                <w:szCs w:val="24"/>
                <w:highlight w:val="none"/>
                <w:lang w:val="en-US" w:eastAsia="zh-CN"/>
              </w:rPr>
              <w:t>竣工总结报告编制费</w:t>
            </w: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p>
        </w:tc>
      </w:tr>
      <w:tr>
        <w:tblPrEx>
          <w:tblCellMar>
            <w:top w:w="0" w:type="dxa"/>
            <w:left w:w="0" w:type="dxa"/>
            <w:bottom w:w="0" w:type="dxa"/>
            <w:right w:w="0" w:type="dxa"/>
          </w:tblCellMar>
        </w:tblPrEx>
        <w:trPr>
          <w:trHeight w:val="706" w:hRule="atLeast"/>
        </w:trPr>
        <w:tc>
          <w:tcPr>
            <w:tcW w:w="71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2</w:t>
            </w:r>
          </w:p>
        </w:tc>
        <w:tc>
          <w:tcPr>
            <w:tcW w:w="297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color w:val="auto"/>
                <w:sz w:val="24"/>
                <w:szCs w:val="24"/>
                <w:highlight w:val="none"/>
                <w:lang w:val="en-US" w:eastAsia="zh-CN"/>
              </w:rPr>
              <w:t>评审费用</w:t>
            </w: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p>
        </w:tc>
      </w:tr>
      <w:tr>
        <w:tblPrEx>
          <w:tblCellMar>
            <w:top w:w="0" w:type="dxa"/>
            <w:left w:w="0" w:type="dxa"/>
            <w:bottom w:w="0" w:type="dxa"/>
            <w:right w:w="0" w:type="dxa"/>
          </w:tblCellMar>
        </w:tblPrEx>
        <w:trPr>
          <w:trHeight w:val="706" w:hRule="atLeast"/>
        </w:trPr>
        <w:tc>
          <w:tcPr>
            <w:tcW w:w="71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3</w:t>
            </w:r>
          </w:p>
        </w:tc>
        <w:tc>
          <w:tcPr>
            <w:tcW w:w="297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color w:val="auto"/>
                <w:sz w:val="24"/>
                <w:szCs w:val="24"/>
                <w:highlight w:val="none"/>
                <w:lang w:val="en-US" w:eastAsia="zh-CN"/>
              </w:rPr>
              <w:t>会务费、餐饮费、车辆费</w:t>
            </w: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p>
        </w:tc>
      </w:tr>
      <w:tr>
        <w:tblPrEx>
          <w:tblCellMar>
            <w:top w:w="0" w:type="dxa"/>
            <w:left w:w="0" w:type="dxa"/>
            <w:bottom w:w="0" w:type="dxa"/>
            <w:right w:w="0" w:type="dxa"/>
          </w:tblCellMar>
        </w:tblPrEx>
        <w:trPr>
          <w:trHeight w:val="706" w:hRule="atLeast"/>
        </w:trPr>
        <w:tc>
          <w:tcPr>
            <w:tcW w:w="71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4</w:t>
            </w:r>
          </w:p>
        </w:tc>
        <w:tc>
          <w:tcPr>
            <w:tcW w:w="297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color w:val="auto"/>
                <w:sz w:val="24"/>
                <w:szCs w:val="24"/>
                <w:highlight w:val="none"/>
                <w:lang w:val="en-US" w:eastAsia="zh-CN"/>
              </w:rPr>
              <w:t>增值税税款6%</w:t>
            </w: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p>
        </w:tc>
      </w:tr>
      <w:tr>
        <w:tblPrEx>
          <w:tblCellMar>
            <w:top w:w="0" w:type="dxa"/>
            <w:left w:w="0" w:type="dxa"/>
            <w:bottom w:w="0" w:type="dxa"/>
            <w:right w:w="0" w:type="dxa"/>
          </w:tblCellMar>
        </w:tblPrEx>
        <w:trPr>
          <w:trHeight w:val="706" w:hRule="atLeast"/>
        </w:trPr>
        <w:tc>
          <w:tcPr>
            <w:tcW w:w="71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297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仿宋_GB2312" w:eastAsia="仿宋_GB2312" w:cs="仿宋_GB2312"/>
                <w:i w:val="0"/>
                <w:color w:val="auto"/>
                <w:kern w:val="0"/>
                <w:sz w:val="21"/>
                <w:szCs w:val="21"/>
                <w:highlight w:val="none"/>
                <w:u w:val="none"/>
                <w:lang w:val="en-US" w:eastAsia="zh-CN" w:bidi="ar"/>
              </w:rPr>
            </w:pP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p>
        </w:tc>
      </w:tr>
      <w:tr>
        <w:tblPrEx>
          <w:tblCellMar>
            <w:top w:w="0" w:type="dxa"/>
            <w:left w:w="0" w:type="dxa"/>
            <w:bottom w:w="0" w:type="dxa"/>
            <w:right w:w="0" w:type="dxa"/>
          </w:tblCellMar>
        </w:tblPrEx>
        <w:trPr>
          <w:trHeight w:val="706" w:hRule="atLeast"/>
        </w:trPr>
        <w:tc>
          <w:tcPr>
            <w:tcW w:w="71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highlight w:val="none"/>
                <w:u w:val="none"/>
              </w:rPr>
            </w:pPr>
          </w:p>
        </w:tc>
        <w:tc>
          <w:tcPr>
            <w:tcW w:w="297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highlight w:val="none"/>
                <w:u w:val="none"/>
              </w:rPr>
            </w:pP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p>
        </w:tc>
      </w:tr>
      <w:tr>
        <w:tblPrEx>
          <w:tblCellMar>
            <w:top w:w="0" w:type="dxa"/>
            <w:left w:w="0" w:type="dxa"/>
            <w:bottom w:w="0" w:type="dxa"/>
            <w:right w:w="0" w:type="dxa"/>
          </w:tblCellMar>
        </w:tblPrEx>
        <w:trPr>
          <w:trHeight w:val="706" w:hRule="atLeast"/>
        </w:trPr>
        <w:tc>
          <w:tcPr>
            <w:tcW w:w="71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highlight w:val="none"/>
                <w:u w:val="none"/>
              </w:rPr>
            </w:pPr>
          </w:p>
        </w:tc>
        <w:tc>
          <w:tcPr>
            <w:tcW w:w="297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highlight w:val="none"/>
                <w:u w:val="none"/>
              </w:rPr>
            </w:pP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p>
        </w:tc>
      </w:tr>
      <w:tr>
        <w:tblPrEx>
          <w:tblCellMar>
            <w:top w:w="0" w:type="dxa"/>
            <w:left w:w="0" w:type="dxa"/>
            <w:bottom w:w="0" w:type="dxa"/>
            <w:right w:w="0" w:type="dxa"/>
          </w:tblCellMar>
        </w:tblPrEx>
        <w:trPr>
          <w:trHeight w:val="706" w:hRule="atLeast"/>
        </w:trPr>
        <w:tc>
          <w:tcPr>
            <w:tcW w:w="71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highlight w:val="none"/>
                <w:u w:val="none"/>
              </w:rPr>
            </w:pPr>
          </w:p>
        </w:tc>
        <w:tc>
          <w:tcPr>
            <w:tcW w:w="297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highlight w:val="none"/>
                <w:u w:val="none"/>
              </w:rPr>
            </w:pP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p>
        </w:tc>
      </w:tr>
      <w:tr>
        <w:tblPrEx>
          <w:tblCellMar>
            <w:top w:w="0" w:type="dxa"/>
            <w:left w:w="0" w:type="dxa"/>
            <w:bottom w:w="0" w:type="dxa"/>
            <w:right w:w="0" w:type="dxa"/>
          </w:tblCellMar>
        </w:tblPrEx>
        <w:trPr>
          <w:trHeight w:val="991" w:hRule="atLeast"/>
        </w:trPr>
        <w:tc>
          <w:tcPr>
            <w:tcW w:w="71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highlight w:val="none"/>
                <w:u w:val="none"/>
              </w:rPr>
            </w:pPr>
          </w:p>
        </w:tc>
        <w:tc>
          <w:tcPr>
            <w:tcW w:w="297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合  计</w:t>
            </w: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p>
        </w:tc>
      </w:tr>
    </w:tbl>
    <w:p>
      <w:pPr>
        <w:pStyle w:val="5"/>
        <w:jc w:val="left"/>
        <w:rPr>
          <w:rFonts w:hint="eastAsia" w:ascii="仿宋_GB2312" w:hAnsi="仿宋_GB2312" w:eastAsia="仿宋_GB2312" w:cs="仿宋_GB2312"/>
        </w:rPr>
      </w:pPr>
    </w:p>
    <w:p>
      <w:pPr>
        <w:keepNext w:val="0"/>
        <w:keepLines w:val="0"/>
        <w:pageBreakBefore w:val="0"/>
        <w:widowControl/>
        <w:kinsoku/>
        <w:wordWrap/>
        <w:overflowPunct/>
        <w:topLinePunct w:val="0"/>
        <w:autoSpaceDE/>
        <w:autoSpaceDN/>
        <w:bidi w:val="0"/>
        <w:adjustRightInd/>
        <w:snapToGrid/>
        <w:spacing w:line="420" w:lineRule="exact"/>
        <w:ind w:left="-1" w:leftChars="0" w:firstLine="0" w:firstLineChars="0"/>
        <w:jc w:val="left"/>
        <w:textAlignment w:val="auto"/>
        <w:outlineLvl w:val="0"/>
        <w:rPr>
          <w:rFonts w:hint="default" w:ascii="仿宋_GB2312" w:hAnsi="仿宋_GB2312" w:eastAsia="仿宋_GB2312" w:cs="仿宋_GB2312"/>
          <w:b/>
          <w:bCs/>
          <w:i w:val="0"/>
          <w:color w:val="auto"/>
          <w:kern w:val="0"/>
          <w:sz w:val="21"/>
          <w:szCs w:val="21"/>
          <w:highlight w:val="none"/>
          <w:u w:val="none"/>
          <w:lang w:val="en-US" w:eastAsia="zh-CN" w:bidi="ar"/>
        </w:rPr>
      </w:pPr>
      <w:r>
        <w:rPr>
          <w:rFonts w:hint="eastAsia" w:ascii="仿宋_GB2312" w:hAnsi="仿宋_GB2312" w:eastAsia="仿宋_GB2312" w:cs="仿宋_GB2312"/>
          <w:b/>
          <w:bCs/>
          <w:i w:val="0"/>
          <w:color w:val="auto"/>
          <w:kern w:val="0"/>
          <w:sz w:val="21"/>
          <w:szCs w:val="21"/>
          <w:highlight w:val="none"/>
          <w:u w:val="none"/>
          <w:lang w:val="en-US" w:eastAsia="zh-CN" w:bidi="ar"/>
        </w:rPr>
        <w:t>注：供应商可根据自身实际情况据实增加项。</w:t>
      </w:r>
    </w:p>
    <w:bookmarkEnd w:id="30"/>
    <w:bookmarkEnd w:id="31"/>
    <w:bookmarkEnd w:id="32"/>
    <w:bookmarkEnd w:id="33"/>
    <w:p>
      <w:pPr>
        <w:jc w:val="center"/>
        <w:rPr>
          <w:rFonts w:hint="eastAsia" w:ascii="仿宋_GB2312" w:hAnsi="仿宋_GB2312" w:eastAsia="仿宋_GB2312" w:cs="仿宋_GB2312"/>
          <w:lang w:val="en-US" w:eastAsia="zh-CN"/>
        </w:rPr>
      </w:pPr>
    </w:p>
    <w:p>
      <w:pPr>
        <w:adjustRightInd w:val="0"/>
        <w:snapToGrid w:val="0"/>
        <w:spacing w:after="48" w:afterLines="2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sz w:val="24"/>
          <w:szCs w:val="24"/>
          <w:lang w:val="en-US" w:eastAsia="zh-CN"/>
        </w:rPr>
        <w:t xml:space="preserve">   供应商：（卡章）</w:t>
      </w:r>
    </w:p>
    <w:p>
      <w:pPr>
        <w:adjustRightInd w:val="0"/>
        <w:snapToGrid w:val="0"/>
        <w:spacing w:after="48" w:afterLines="20" w:line="360" w:lineRule="exact"/>
        <w:jc w:val="right"/>
        <w:rPr>
          <w:rFonts w:hint="eastAsia" w:ascii="仿宋_GB2312" w:hAnsi="仿宋_GB2312" w:eastAsia="仿宋_GB2312" w:cs="仿宋_GB2312"/>
          <w:sz w:val="24"/>
          <w:szCs w:val="24"/>
          <w:lang w:val="en-US" w:eastAsia="zh-CN"/>
        </w:rPr>
      </w:pPr>
    </w:p>
    <w:p>
      <w:pPr>
        <w:adjustRightInd w:val="0"/>
        <w:snapToGrid w:val="0"/>
        <w:spacing w:after="48" w:afterLines="20" w:line="360" w:lineRule="exact"/>
        <w:jc w:val="righ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日期：</w:t>
      </w:r>
      <w:r>
        <w:rPr>
          <w:rFonts w:hint="eastAsia" w:ascii="仿宋_GB2312" w:hAnsi="仿宋_GB2312" w:eastAsia="仿宋_GB2312" w:cs="仿宋_GB2312"/>
          <w:color w:val="auto"/>
          <w:sz w:val="24"/>
          <w:szCs w:val="24"/>
          <w:highlight w:val="none"/>
          <w:lang w:val="en-US" w:eastAsia="zh-CN"/>
        </w:rPr>
        <w:t>2024</w:t>
      </w:r>
      <w:r>
        <w:rPr>
          <w:rFonts w:hint="eastAsia"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日</w:t>
      </w:r>
    </w:p>
    <w:p>
      <w:pPr>
        <w:jc w:val="right"/>
        <w:rPr>
          <w:rFonts w:hint="eastAsia" w:ascii="仿宋_GB2312" w:hAnsi="仿宋_GB2312" w:eastAsia="仿宋_GB2312" w:cs="仿宋_GB231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rPr>
      <w:t>0</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jc w:val="right"/>
    </w:pPr>
    <w:r>
      <w:rPr>
        <w:rFonts w:hint="eastAsia"/>
        <w:b/>
      </w:rPr>
      <w:t xml:space="preserve">               </w:t>
    </w:r>
    <w:r>
      <w:rPr>
        <w:rFonts w:hint="eastAsia" w:ascii="仿宋_GB2312" w:hAnsi="仿宋_GB2312" w:eastAsia="仿宋_GB2312" w:cs="仿宋_GB2312"/>
        <w:b w:val="0"/>
        <w:bCs/>
      </w:rPr>
      <w:t xml:space="preserve"> </w:t>
    </w:r>
    <w:r>
      <w:rPr>
        <w:rFonts w:hint="eastAsia" w:ascii="仿宋_GB2312" w:hAnsi="仿宋_GB2312" w:eastAsia="仿宋_GB2312" w:cs="仿宋_GB2312"/>
        <w:b w:val="0"/>
        <w:bCs/>
        <w:sz w:val="21"/>
        <w:szCs w:val="21"/>
      </w:rPr>
      <w:t>李一煤矿采煤沉陷区生态修复治理工程竣工总结报告编制、验收服务</w:t>
    </w:r>
    <w:r>
      <w:rPr>
        <w:rFonts w:hint="eastAsia" w:ascii="仿宋_GB2312" w:hAnsi="仿宋_GB2312" w:eastAsia="仿宋_GB2312" w:cs="仿宋_GB2312"/>
        <w:b w:val="0"/>
        <w:bCs/>
        <w:sz w:val="21"/>
        <w:szCs w:val="21"/>
        <w:lang w:val="en-US" w:eastAsia="zh-CN"/>
      </w:rPr>
      <w:t>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AFC8BC"/>
    <w:multiLevelType w:val="singleLevel"/>
    <w:tmpl w:val="7FAFC8BC"/>
    <w:lvl w:ilvl="0" w:tentative="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NiZjhlOTI3ODc0NGJkZGE0MzhjNTliNjZiYWFlYWIifQ=="/>
  </w:docVars>
  <w:rsids>
    <w:rsidRoot w:val="00772F69"/>
    <w:rsid w:val="0001128C"/>
    <w:rsid w:val="000C2C42"/>
    <w:rsid w:val="00111886"/>
    <w:rsid w:val="00160A38"/>
    <w:rsid w:val="002608E9"/>
    <w:rsid w:val="002E4623"/>
    <w:rsid w:val="002F1853"/>
    <w:rsid w:val="0052036A"/>
    <w:rsid w:val="005A53F9"/>
    <w:rsid w:val="005C33F9"/>
    <w:rsid w:val="0060095A"/>
    <w:rsid w:val="006521CF"/>
    <w:rsid w:val="006532E1"/>
    <w:rsid w:val="00696197"/>
    <w:rsid w:val="006D32F5"/>
    <w:rsid w:val="00772F69"/>
    <w:rsid w:val="007E7259"/>
    <w:rsid w:val="00A32941"/>
    <w:rsid w:val="00A76230"/>
    <w:rsid w:val="00AF58CF"/>
    <w:rsid w:val="00B31DA8"/>
    <w:rsid w:val="00B80A13"/>
    <w:rsid w:val="00BD2C35"/>
    <w:rsid w:val="00BE301C"/>
    <w:rsid w:val="00C72C82"/>
    <w:rsid w:val="00E61DFA"/>
    <w:rsid w:val="00F855DD"/>
    <w:rsid w:val="00FB263D"/>
    <w:rsid w:val="03095366"/>
    <w:rsid w:val="0482615E"/>
    <w:rsid w:val="04C44DF8"/>
    <w:rsid w:val="05BD26E5"/>
    <w:rsid w:val="065D67C7"/>
    <w:rsid w:val="067D7188"/>
    <w:rsid w:val="09CE7575"/>
    <w:rsid w:val="0A4E56B3"/>
    <w:rsid w:val="0B78778A"/>
    <w:rsid w:val="0DB97F23"/>
    <w:rsid w:val="0DD324C4"/>
    <w:rsid w:val="1172419E"/>
    <w:rsid w:val="11973A4E"/>
    <w:rsid w:val="12DF7214"/>
    <w:rsid w:val="13CD2F3A"/>
    <w:rsid w:val="16B35854"/>
    <w:rsid w:val="17772E51"/>
    <w:rsid w:val="18D43AAA"/>
    <w:rsid w:val="1993431A"/>
    <w:rsid w:val="19CC0292"/>
    <w:rsid w:val="1C521F40"/>
    <w:rsid w:val="1D4861BC"/>
    <w:rsid w:val="21294361"/>
    <w:rsid w:val="25955759"/>
    <w:rsid w:val="2A887592"/>
    <w:rsid w:val="2E9F1FB8"/>
    <w:rsid w:val="308570DA"/>
    <w:rsid w:val="32BB738C"/>
    <w:rsid w:val="333E22AB"/>
    <w:rsid w:val="33FD0D3B"/>
    <w:rsid w:val="3A44501F"/>
    <w:rsid w:val="3B5A356F"/>
    <w:rsid w:val="3C30028D"/>
    <w:rsid w:val="3DED2466"/>
    <w:rsid w:val="3E8E4ECB"/>
    <w:rsid w:val="40030A15"/>
    <w:rsid w:val="43586890"/>
    <w:rsid w:val="47701843"/>
    <w:rsid w:val="47E87869"/>
    <w:rsid w:val="4B4F2C85"/>
    <w:rsid w:val="4C5A562A"/>
    <w:rsid w:val="4CC053BB"/>
    <w:rsid w:val="4ECA5104"/>
    <w:rsid w:val="52B146C4"/>
    <w:rsid w:val="53E44EE0"/>
    <w:rsid w:val="54004452"/>
    <w:rsid w:val="578C335B"/>
    <w:rsid w:val="579F516B"/>
    <w:rsid w:val="59BA648F"/>
    <w:rsid w:val="59F82547"/>
    <w:rsid w:val="5A6F6D38"/>
    <w:rsid w:val="5AF81356"/>
    <w:rsid w:val="5B944CCF"/>
    <w:rsid w:val="5B993C33"/>
    <w:rsid w:val="5C45759A"/>
    <w:rsid w:val="5D892BCF"/>
    <w:rsid w:val="61987DF0"/>
    <w:rsid w:val="62D835B0"/>
    <w:rsid w:val="631F00F8"/>
    <w:rsid w:val="633E27F5"/>
    <w:rsid w:val="6348339E"/>
    <w:rsid w:val="67D7311F"/>
    <w:rsid w:val="69915C36"/>
    <w:rsid w:val="6D486EEA"/>
    <w:rsid w:val="70557564"/>
    <w:rsid w:val="70F63768"/>
    <w:rsid w:val="74C40757"/>
    <w:rsid w:val="76154AE5"/>
    <w:rsid w:val="76855D21"/>
    <w:rsid w:val="786D1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0"/>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99"/>
    <w:pPr>
      <w:adjustRightInd w:val="0"/>
      <w:spacing w:line="360" w:lineRule="atLeast"/>
      <w:ind w:firstLine="482"/>
      <w:textAlignment w:val="baseline"/>
    </w:pPr>
    <w:rPr>
      <w:kern w:val="0"/>
      <w:sz w:val="24"/>
      <w:szCs w:val="20"/>
    </w:rPr>
  </w:style>
  <w:style w:type="paragraph" w:styleId="4">
    <w:name w:val="annotation text"/>
    <w:basedOn w:val="1"/>
    <w:unhideWhenUsed/>
    <w:qFormat/>
    <w:uiPriority w:val="99"/>
    <w:pPr>
      <w:jc w:val="left"/>
    </w:pPr>
  </w:style>
  <w:style w:type="paragraph" w:styleId="5">
    <w:name w:val="Body Text"/>
    <w:basedOn w:val="1"/>
    <w:next w:val="6"/>
    <w:link w:val="18"/>
    <w:qFormat/>
    <w:uiPriority w:val="1"/>
    <w:pPr>
      <w:jc w:val="left"/>
    </w:pPr>
    <w:rPr>
      <w:rFonts w:ascii="宋体" w:hAnsi="宋体" w:cs="宋体"/>
      <w:szCs w:val="21"/>
      <w:lang w:eastAsia="en-US"/>
    </w:rPr>
  </w:style>
  <w:style w:type="paragraph" w:styleId="6">
    <w:name w:val="toc 2"/>
    <w:basedOn w:val="1"/>
    <w:next w:val="1"/>
    <w:qFormat/>
    <w:uiPriority w:val="39"/>
    <w:pPr>
      <w:ind w:left="210"/>
      <w:jc w:val="left"/>
    </w:pPr>
    <w:rPr>
      <w:smallCaps/>
      <w:sz w:val="2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next w:val="5"/>
    <w:link w:val="16"/>
    <w:unhideWhenUsed/>
    <w:qFormat/>
    <w:uiPriority w:val="99"/>
    <w:pP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Normal (Web)"/>
    <w:basedOn w:val="1"/>
    <w:qFormat/>
    <w:uiPriority w:val="0"/>
    <w:pPr>
      <w:widowControl w:val="0"/>
      <w:jc w:val="both"/>
    </w:pPr>
    <w:rPr>
      <w:rFonts w:ascii="Times New Roman" w:hAnsi="Times New Roman" w:eastAsia="宋体" w:cs="Times New Roman"/>
      <w:kern w:val="2"/>
      <w:sz w:val="24"/>
      <w:szCs w:val="20"/>
      <w:lang w:val="en-US" w:eastAsia="zh-CN" w:bidi="ar-SA"/>
    </w:rPr>
  </w:style>
  <w:style w:type="paragraph" w:styleId="11">
    <w:name w:val="Body Text First Indent"/>
    <w:basedOn w:val="5"/>
    <w:next w:val="1"/>
    <w:qFormat/>
    <w:uiPriority w:val="0"/>
    <w:pPr>
      <w:autoSpaceDE w:val="0"/>
      <w:autoSpaceDN w:val="0"/>
      <w:adjustRightInd w:val="0"/>
      <w:spacing w:before="154" w:beforeAutospacing="0" w:after="0" w:afterAutospacing="0" w:line="360" w:lineRule="auto"/>
      <w:ind w:left="102" w:right="-24" w:rightChars="-10" w:firstLine="425" w:firstLineChars="225"/>
    </w:pPr>
    <w:rPr>
      <w:rFonts w:ascii="Arial" w:hAnsi="Arial" w:eastAsia="仿宋_GB2312"/>
      <w:sz w:val="24"/>
      <w:szCs w:val="32"/>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customStyle="1" w:styleId="16">
    <w:name w:val="页眉 字符"/>
    <w:basedOn w:val="14"/>
    <w:link w:val="8"/>
    <w:qFormat/>
    <w:uiPriority w:val="99"/>
    <w:rPr>
      <w:sz w:val="18"/>
      <w:szCs w:val="18"/>
    </w:rPr>
  </w:style>
  <w:style w:type="character" w:customStyle="1" w:styleId="17">
    <w:name w:val="页脚 字符"/>
    <w:basedOn w:val="14"/>
    <w:link w:val="7"/>
    <w:qFormat/>
    <w:uiPriority w:val="99"/>
    <w:rPr>
      <w:sz w:val="18"/>
      <w:szCs w:val="18"/>
    </w:rPr>
  </w:style>
  <w:style w:type="character" w:customStyle="1" w:styleId="18">
    <w:name w:val="正文文本 字符"/>
    <w:basedOn w:val="14"/>
    <w:link w:val="5"/>
    <w:qFormat/>
    <w:uiPriority w:val="1"/>
    <w:rPr>
      <w:rFonts w:ascii="宋体" w:hAnsi="宋体" w:eastAsia="宋体" w:cs="宋体"/>
      <w:kern w:val="0"/>
      <w:szCs w:val="21"/>
      <w:lang w:eastAsia="en-US"/>
    </w:rPr>
  </w:style>
  <w:style w:type="paragraph" w:customStyle="1" w:styleId="19">
    <w:name w:val="Body Text_1"/>
    <w:basedOn w:val="20"/>
    <w:qFormat/>
    <w:uiPriority w:val="1"/>
    <w:pPr>
      <w:jc w:val="left"/>
    </w:pPr>
    <w:rPr>
      <w:rFonts w:ascii="宋体" w:hAnsi="宋体" w:cs="宋体"/>
      <w:sz w:val="20"/>
      <w:szCs w:val="21"/>
      <w:lang w:eastAsia="en-US"/>
    </w:rPr>
  </w:style>
  <w:style w:type="paragraph" w:customStyle="1" w:styleId="20">
    <w:name w:val="Normal_0_1"/>
    <w:qFormat/>
    <w:uiPriority w:val="1"/>
    <w:pPr>
      <w:widowControl w:val="0"/>
    </w:pPr>
    <w:rPr>
      <w:rFonts w:ascii="宋体" w:hAnsi="宋体" w:eastAsia="宋体" w:cs="宋体"/>
      <w:sz w:val="22"/>
      <w:szCs w:val="22"/>
      <w:lang w:val="en-US" w:eastAsia="en-US" w:bidi="ar-SA"/>
    </w:rPr>
  </w:style>
  <w:style w:type="paragraph" w:customStyle="1" w:styleId="21">
    <w:name w:val="标题 21_2"/>
    <w:basedOn w:val="1"/>
    <w:qFormat/>
    <w:uiPriority w:val="1"/>
    <w:pPr>
      <w:widowControl/>
      <w:ind w:left="100" w:right="102"/>
      <w:jc w:val="left"/>
      <w:outlineLvl w:val="2"/>
    </w:pPr>
    <w:rPr>
      <w:rFonts w:ascii="Microsoft JhengHei" w:hAnsi="Microsoft JhengHei" w:eastAsia="Microsoft JhengHei" w:cs="Microsoft JhengHei"/>
      <w:b/>
      <w:bCs/>
      <w:sz w:val="32"/>
      <w:szCs w:val="32"/>
      <w:lang w:eastAsia="en-US"/>
    </w:rPr>
  </w:style>
  <w:style w:type="character" w:customStyle="1" w:styleId="22">
    <w:name w:val="NormalCharacter"/>
    <w:semiHidden/>
    <w:qFormat/>
    <w:uiPriority w:val="0"/>
    <w:rPr>
      <w:kern w:val="2"/>
      <w:sz w:val="21"/>
      <w:szCs w:val="24"/>
      <w:lang w:val="en-US" w:eastAsia="zh-CN" w:bidi="ar-SA"/>
    </w:rPr>
  </w:style>
  <w:style w:type="paragraph" w:customStyle="1" w:styleId="23">
    <w:name w:val="Table Paragraph"/>
    <w:basedOn w:val="24"/>
    <w:qFormat/>
    <w:uiPriority w:val="0"/>
    <w:pPr>
      <w:jc w:val="left"/>
    </w:pPr>
    <w:rPr>
      <w:rFonts w:ascii="Calibri" w:hAnsi="Calibri" w:eastAsia="Calibri" w:cs="Times New Roman"/>
      <w:kern w:val="0"/>
      <w:sz w:val="22"/>
      <w:szCs w:val="22"/>
    </w:rPr>
  </w:style>
  <w:style w:type="paragraph" w:customStyle="1" w:styleId="24">
    <w:name w:val="正文1"/>
    <w:next w:val="25"/>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
    <w:name w:val="正文文本1"/>
    <w:basedOn w:val="24"/>
    <w:qFormat/>
    <w:uiPriority w:val="0"/>
    <w:pPr>
      <w:spacing w:before="0" w:beforeAutospacing="0" w:after="120" w:afterAutospacing="0"/>
      <w:jc w:val="left"/>
    </w:pPr>
    <w:rPr>
      <w:rFonts w:ascii="Calibri" w:hAnsi="Calibri" w:eastAsia="Calibri" w:cs="Times New Roman"/>
      <w:kern w:val="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258</Words>
  <Characters>1477</Characters>
  <Lines>12</Lines>
  <Paragraphs>3</Paragraphs>
  <TotalTime>6</TotalTime>
  <ScaleCrop>false</ScaleCrop>
  <LinksUpToDate>false</LinksUpToDate>
  <CharactersWithSpaces>1732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2023-07-04T02:13:00Z</dcterms:created>
  <dc:creator>8615855462628</dc:creator>
  <cp:lastModifiedBy>孟常青</cp:lastModifiedBy>
  <cp:lastPrinted>2024-04-17T08:09:46Z</cp:lastPrinted>
  <dcterms:modified xsi:type="dcterms:W3CDTF">2024-04-17T08:11:28Z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5D8F2D48784B4FD8B85185DE02FE7207_13</vt:lpwstr>
  </property>
</Properties>
</file>